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413D4" w:rsidP="610F7FAD" w:rsidRDefault="70798DFA" w14:paraId="38E795AA" w14:textId="6D7E4D99">
      <w:pPr>
        <w:jc w:val="center"/>
        <w:rPr>
          <w:rFonts w:ascii="Times New Roman" w:hAnsi="Times New Roman" w:eastAsia="Times New Roman" w:cs="Times New Roman"/>
          <w:sz w:val="40"/>
          <w:szCs w:val="40"/>
        </w:rPr>
      </w:pPr>
      <w:r w:rsidRPr="610F7FAD" w:rsidR="6F01029B">
        <w:rPr>
          <w:rFonts w:ascii="Times New Roman" w:hAnsi="Times New Roman" w:eastAsia="Times New Roman" w:cs="Times New Roman"/>
          <w:sz w:val="40"/>
          <w:szCs w:val="40"/>
        </w:rPr>
        <w:t xml:space="preserve">Nu kan du blive </w:t>
      </w:r>
      <w:r w:rsidRPr="610F7FAD" w:rsidR="1225EC94">
        <w:rPr>
          <w:rFonts w:ascii="Times New Roman" w:hAnsi="Times New Roman" w:eastAsia="Times New Roman" w:cs="Times New Roman"/>
          <w:sz w:val="40"/>
          <w:szCs w:val="40"/>
        </w:rPr>
        <w:t xml:space="preserve">gift </w:t>
      </w:r>
      <w:r w:rsidRPr="610F7FAD" w:rsidR="6F01029B">
        <w:rPr>
          <w:rFonts w:ascii="Times New Roman" w:hAnsi="Times New Roman" w:eastAsia="Times New Roman" w:cs="Times New Roman"/>
          <w:sz w:val="40"/>
          <w:szCs w:val="40"/>
        </w:rPr>
        <w:t xml:space="preserve">af </w:t>
      </w:r>
      <w:r w:rsidRPr="610F7FAD" w:rsidR="6AB971BD">
        <w:rPr>
          <w:rFonts w:ascii="Times New Roman" w:hAnsi="Times New Roman" w:eastAsia="Times New Roman" w:cs="Times New Roman"/>
          <w:sz w:val="40"/>
          <w:szCs w:val="40"/>
        </w:rPr>
        <w:t>Ellen Hillingsø</w:t>
      </w:r>
      <w:r w:rsidRPr="610F7FAD" w:rsidR="6F01029B">
        <w:rPr>
          <w:rFonts w:ascii="Times New Roman" w:hAnsi="Times New Roman" w:eastAsia="Times New Roman" w:cs="Times New Roman"/>
          <w:sz w:val="40"/>
          <w:szCs w:val="40"/>
        </w:rPr>
        <w:t xml:space="preserve">, </w:t>
      </w:r>
    </w:p>
    <w:p w:rsidR="006413D4" w:rsidP="610F7FAD" w:rsidRDefault="54130282" w14:paraId="73313D07" w14:textId="3695379C">
      <w:pPr>
        <w:jc w:val="center"/>
        <w:rPr>
          <w:rFonts w:ascii="Times New Roman" w:hAnsi="Times New Roman" w:eastAsia="Times New Roman" w:cs="Times New Roman"/>
          <w:sz w:val="40"/>
          <w:szCs w:val="40"/>
        </w:rPr>
      </w:pPr>
      <w:r w:rsidRPr="610F7FAD" w:rsidR="2AF02B0E">
        <w:rPr>
          <w:rFonts w:ascii="Times New Roman" w:hAnsi="Times New Roman" w:eastAsia="Times New Roman" w:cs="Times New Roman"/>
          <w:sz w:val="40"/>
          <w:szCs w:val="40"/>
        </w:rPr>
        <w:t xml:space="preserve">Glenn Bech eller </w:t>
      </w:r>
      <w:r w:rsidRPr="610F7FAD" w:rsidR="5BC21CE7">
        <w:rPr>
          <w:rFonts w:ascii="Times New Roman" w:hAnsi="Times New Roman" w:eastAsia="Times New Roman" w:cs="Times New Roman"/>
          <w:sz w:val="40"/>
          <w:szCs w:val="40"/>
        </w:rPr>
        <w:t>Apolonia</w:t>
      </w:r>
      <w:r w:rsidRPr="610F7FAD" w:rsidR="5BC21CE7">
        <w:rPr>
          <w:rFonts w:ascii="Times New Roman" w:hAnsi="Times New Roman" w:eastAsia="Times New Roman" w:cs="Times New Roman"/>
          <w:sz w:val="40"/>
          <w:szCs w:val="40"/>
        </w:rPr>
        <w:t xml:space="preserve"> </w:t>
      </w:r>
      <w:r w:rsidRPr="610F7FAD" w:rsidR="5BC21CE7">
        <w:rPr>
          <w:rFonts w:ascii="Times New Roman" w:hAnsi="Times New Roman" w:eastAsia="Times New Roman" w:cs="Times New Roman"/>
          <w:sz w:val="40"/>
          <w:szCs w:val="40"/>
        </w:rPr>
        <w:t>Sokol</w:t>
      </w:r>
      <w:r w:rsidRPr="610F7FAD" w:rsidR="4CC93E19">
        <w:rPr>
          <w:rFonts w:ascii="Times New Roman" w:hAnsi="Times New Roman" w:eastAsia="Times New Roman" w:cs="Times New Roman"/>
          <w:sz w:val="40"/>
          <w:szCs w:val="40"/>
        </w:rPr>
        <w:t xml:space="preserve"> </w:t>
      </w:r>
    </w:p>
    <w:p w:rsidR="0029013B" w:rsidP="610F7FAD" w:rsidRDefault="0029013B" w14:paraId="31D921E0" w14:textId="31ACE3A9">
      <w:pPr>
        <w:spacing w:line="259" w:lineRule="auto"/>
        <w:jc w:val="center"/>
        <w:rPr>
          <w:rFonts w:ascii="Times New Roman" w:hAnsi="Times New Roman" w:eastAsia="Times New Roman" w:cs="Times New Roman"/>
          <w:sz w:val="40"/>
          <w:szCs w:val="40"/>
        </w:rPr>
      </w:pPr>
    </w:p>
    <w:p w:rsidR="00833230" w:rsidP="610F7FAD" w:rsidRDefault="39059E69" w14:paraId="4AF77764" w14:textId="38C1EAFE">
      <w:pPr>
        <w:jc w:val="both"/>
        <w:rPr>
          <w:rFonts w:ascii="Times New Roman" w:hAnsi="Times New Roman" w:eastAsia="Times New Roman" w:cs="Times New Roman"/>
          <w:sz w:val="28"/>
          <w:szCs w:val="28"/>
        </w:rPr>
      </w:pPr>
      <w:r w:rsidRPr="610F7FAD" w:rsidR="7381DDAB">
        <w:rPr>
          <w:rFonts w:ascii="Times New Roman" w:hAnsi="Times New Roman" w:eastAsia="Times New Roman" w:cs="Times New Roman"/>
          <w:sz w:val="28"/>
          <w:szCs w:val="28"/>
        </w:rPr>
        <w:t>Lørdag d</w:t>
      </w:r>
      <w:r w:rsidRPr="610F7FAD" w:rsidR="4CC02836">
        <w:rPr>
          <w:rFonts w:ascii="Times New Roman" w:hAnsi="Times New Roman" w:eastAsia="Times New Roman" w:cs="Times New Roman"/>
          <w:sz w:val="28"/>
          <w:szCs w:val="28"/>
        </w:rPr>
        <w:t>en</w:t>
      </w:r>
      <w:r w:rsidRPr="610F7FAD" w:rsidR="7381DDAB">
        <w:rPr>
          <w:rFonts w:ascii="Times New Roman" w:hAnsi="Times New Roman" w:eastAsia="Times New Roman" w:cs="Times New Roman"/>
          <w:sz w:val="28"/>
          <w:szCs w:val="28"/>
        </w:rPr>
        <w:t xml:space="preserve"> 13. september 2025 inviterer kulturfestivalen Golden Days og ti af landets fremmeste museer til årets største</w:t>
      </w:r>
      <w:r w:rsidRPr="610F7FAD" w:rsidR="6949AE7A">
        <w:rPr>
          <w:rFonts w:ascii="Times New Roman" w:hAnsi="Times New Roman" w:eastAsia="Times New Roman" w:cs="Times New Roman"/>
          <w:sz w:val="28"/>
          <w:szCs w:val="28"/>
        </w:rPr>
        <w:t xml:space="preserve"> globryllup og</w:t>
      </w:r>
      <w:r w:rsidRPr="610F7FAD" w:rsidR="7381DDAB">
        <w:rPr>
          <w:rFonts w:ascii="Times New Roman" w:hAnsi="Times New Roman" w:eastAsia="Times New Roman" w:cs="Times New Roman"/>
          <w:sz w:val="28"/>
          <w:szCs w:val="28"/>
        </w:rPr>
        <w:t xml:space="preserve"> kærlighedsfest, når 50 helt særlige vielser </w:t>
      </w:r>
      <w:r w:rsidRPr="610F7FAD" w:rsidR="23ADCAF3">
        <w:rPr>
          <w:rFonts w:ascii="Times New Roman" w:hAnsi="Times New Roman" w:eastAsia="Times New Roman" w:cs="Times New Roman"/>
          <w:sz w:val="28"/>
          <w:szCs w:val="28"/>
        </w:rPr>
        <w:t>finder sted</w:t>
      </w:r>
      <w:r w:rsidRPr="610F7FAD" w:rsidR="7381DDAB">
        <w:rPr>
          <w:rFonts w:ascii="Times New Roman" w:hAnsi="Times New Roman" w:eastAsia="Times New Roman" w:cs="Times New Roman"/>
          <w:sz w:val="28"/>
          <w:szCs w:val="28"/>
        </w:rPr>
        <w:t xml:space="preserve"> på tværs af Sjælland. Giftefogeden er skiftet ud med store kulturpersonligheder, der hver især vil</w:t>
      </w:r>
      <w:r w:rsidRPr="610F7FAD" w:rsidR="709EE004">
        <w:rPr>
          <w:rFonts w:ascii="Times New Roman" w:hAnsi="Times New Roman" w:eastAsia="Times New Roman" w:cs="Times New Roman"/>
          <w:sz w:val="28"/>
          <w:szCs w:val="28"/>
        </w:rPr>
        <w:t xml:space="preserve"> agere ceremonimester og</w:t>
      </w:r>
      <w:r w:rsidRPr="610F7FAD" w:rsidR="7381DDAB">
        <w:rPr>
          <w:rFonts w:ascii="Times New Roman" w:hAnsi="Times New Roman" w:eastAsia="Times New Roman" w:cs="Times New Roman"/>
          <w:sz w:val="28"/>
          <w:szCs w:val="28"/>
        </w:rPr>
        <w:t xml:space="preserve"> forestå vielserne</w:t>
      </w:r>
      <w:r w:rsidRPr="610F7FAD" w:rsidR="2B846613">
        <w:rPr>
          <w:rFonts w:ascii="Times New Roman" w:hAnsi="Times New Roman" w:eastAsia="Times New Roman" w:cs="Times New Roman"/>
          <w:sz w:val="28"/>
          <w:szCs w:val="28"/>
        </w:rPr>
        <w:t xml:space="preserve"> </w:t>
      </w:r>
      <w:r w:rsidRPr="610F7FAD" w:rsidR="7381DDAB">
        <w:rPr>
          <w:rFonts w:ascii="Times New Roman" w:hAnsi="Times New Roman" w:eastAsia="Times New Roman" w:cs="Times New Roman"/>
          <w:sz w:val="28"/>
          <w:szCs w:val="28"/>
        </w:rPr>
        <w:t>med deres personlig</w:t>
      </w:r>
      <w:r w:rsidRPr="610F7FAD" w:rsidR="1A805C24">
        <w:rPr>
          <w:rFonts w:ascii="Times New Roman" w:hAnsi="Times New Roman" w:eastAsia="Times New Roman" w:cs="Times New Roman"/>
          <w:sz w:val="28"/>
          <w:szCs w:val="28"/>
        </w:rPr>
        <w:t>e bud på et moderne kærligheds</w:t>
      </w:r>
      <w:r w:rsidRPr="610F7FAD" w:rsidR="7381DDAB">
        <w:rPr>
          <w:rFonts w:ascii="Times New Roman" w:hAnsi="Times New Roman" w:eastAsia="Times New Roman" w:cs="Times New Roman"/>
          <w:sz w:val="28"/>
          <w:szCs w:val="28"/>
        </w:rPr>
        <w:t xml:space="preserve">ritual. </w:t>
      </w:r>
    </w:p>
    <w:p w:rsidR="00833230" w:rsidP="610F7FAD" w:rsidRDefault="24D768F8" w14:paraId="1B68A595" w14:textId="50D80CAA">
      <w:pPr>
        <w:jc w:val="both"/>
        <w:rPr>
          <w:rFonts w:ascii="Times New Roman" w:hAnsi="Times New Roman" w:eastAsia="Times New Roman" w:cs="Times New Roman"/>
          <w:sz w:val="28"/>
          <w:szCs w:val="28"/>
        </w:rPr>
      </w:pPr>
      <w:r w:rsidRPr="610F7FAD" w:rsidR="59A0FB68">
        <w:rPr>
          <w:rFonts w:ascii="Times New Roman" w:hAnsi="Times New Roman" w:eastAsia="Times New Roman" w:cs="Times New Roman"/>
          <w:sz w:val="28"/>
          <w:szCs w:val="28"/>
        </w:rPr>
        <w:t xml:space="preserve">Festivalen åbner for ansøgninger i dag. </w:t>
      </w:r>
    </w:p>
    <w:p w:rsidR="00833230" w:rsidP="610F7FAD" w:rsidRDefault="00833230" w14:paraId="73F2622B" w14:textId="71081DBA">
      <w:pPr>
        <w:rPr>
          <w:rFonts w:ascii="Times New Roman" w:hAnsi="Times New Roman" w:eastAsia="Times New Roman" w:cs="Times New Roman"/>
        </w:rPr>
      </w:pPr>
    </w:p>
    <w:p w:rsidR="00833230" w:rsidP="610F7FAD" w:rsidRDefault="70798DFA" w14:paraId="10CBF7C7" w14:textId="6A80AF0E">
      <w:pPr>
        <w:spacing w:line="259" w:lineRule="auto"/>
        <w:rPr>
          <w:rFonts w:ascii="Times New Roman" w:hAnsi="Times New Roman" w:eastAsia="Times New Roman" w:cs="Times New Roman"/>
        </w:rPr>
      </w:pPr>
      <w:r w:rsidRPr="610F7FAD" w:rsidR="6F01029B">
        <w:rPr>
          <w:rFonts w:ascii="Times New Roman" w:hAnsi="Times New Roman" w:eastAsia="Times New Roman" w:cs="Times New Roman"/>
        </w:rPr>
        <w:t xml:space="preserve">Hvor drømmer du om at sige dit livs vigtigste ja? Mellem Rudolph Tegners statuer? </w:t>
      </w:r>
      <w:r w:rsidRPr="610F7FAD" w:rsidR="14A8769D">
        <w:rPr>
          <w:rFonts w:ascii="Times New Roman" w:hAnsi="Times New Roman" w:eastAsia="Times New Roman" w:cs="Times New Roman"/>
        </w:rPr>
        <w:t>I Riddersalen på Frederiksborg</w:t>
      </w:r>
      <w:r w:rsidRPr="610F7FAD" w:rsidR="6F01029B">
        <w:rPr>
          <w:rFonts w:ascii="Times New Roman" w:hAnsi="Times New Roman" w:eastAsia="Times New Roman" w:cs="Times New Roman"/>
        </w:rPr>
        <w:t>? Eller omgivet af samtidskunst på C</w:t>
      </w:r>
      <w:r w:rsidRPr="610F7FAD" w:rsidR="2287DC2F">
        <w:rPr>
          <w:rFonts w:ascii="Times New Roman" w:hAnsi="Times New Roman" w:eastAsia="Times New Roman" w:cs="Times New Roman"/>
        </w:rPr>
        <w:t xml:space="preserve">openhagen </w:t>
      </w:r>
      <w:r w:rsidRPr="610F7FAD" w:rsidR="6F01029B">
        <w:rPr>
          <w:rFonts w:ascii="Times New Roman" w:hAnsi="Times New Roman" w:eastAsia="Times New Roman" w:cs="Times New Roman"/>
        </w:rPr>
        <w:t>C</w:t>
      </w:r>
      <w:r w:rsidRPr="610F7FAD" w:rsidR="2287DC2F">
        <w:rPr>
          <w:rFonts w:ascii="Times New Roman" w:hAnsi="Times New Roman" w:eastAsia="Times New Roman" w:cs="Times New Roman"/>
        </w:rPr>
        <w:t>ontemporary</w:t>
      </w:r>
      <w:r w:rsidRPr="610F7FAD" w:rsidR="6F01029B">
        <w:rPr>
          <w:rFonts w:ascii="Times New Roman" w:hAnsi="Times New Roman" w:eastAsia="Times New Roman" w:cs="Times New Roman"/>
        </w:rPr>
        <w:t xml:space="preserve">? Og vil du vies af </w:t>
      </w:r>
      <w:r w:rsidRPr="610F7FAD" w:rsidR="0114358A">
        <w:rPr>
          <w:rFonts w:ascii="Times New Roman" w:hAnsi="Times New Roman" w:eastAsia="Times New Roman" w:cs="Times New Roman"/>
        </w:rPr>
        <w:t>Ellen Hillingsø</w:t>
      </w:r>
      <w:r w:rsidRPr="610F7FAD" w:rsidR="6F01029B">
        <w:rPr>
          <w:rFonts w:ascii="Times New Roman" w:hAnsi="Times New Roman" w:eastAsia="Times New Roman" w:cs="Times New Roman"/>
        </w:rPr>
        <w:t xml:space="preserve">? </w:t>
      </w:r>
      <w:r w:rsidRPr="610F7FAD" w:rsidR="6F01029B">
        <w:rPr>
          <w:rFonts w:ascii="Times New Roman" w:hAnsi="Times New Roman" w:eastAsia="Times New Roman" w:cs="Times New Roman"/>
        </w:rPr>
        <w:t>A</w:t>
      </w:r>
      <w:r w:rsidRPr="610F7FAD" w:rsidR="78891DF2">
        <w:rPr>
          <w:rFonts w:ascii="Times New Roman" w:hAnsi="Times New Roman" w:eastAsia="Times New Roman" w:cs="Times New Roman"/>
        </w:rPr>
        <w:t>polonia</w:t>
      </w:r>
      <w:r w:rsidRPr="610F7FAD" w:rsidR="78891DF2">
        <w:rPr>
          <w:rFonts w:ascii="Times New Roman" w:hAnsi="Times New Roman" w:eastAsia="Times New Roman" w:cs="Times New Roman"/>
        </w:rPr>
        <w:t xml:space="preserve"> </w:t>
      </w:r>
      <w:r w:rsidRPr="610F7FAD" w:rsidR="78891DF2">
        <w:rPr>
          <w:rFonts w:ascii="Times New Roman" w:hAnsi="Times New Roman" w:eastAsia="Times New Roman" w:cs="Times New Roman"/>
        </w:rPr>
        <w:t>Sokol</w:t>
      </w:r>
      <w:r w:rsidRPr="610F7FAD" w:rsidR="6F01029B">
        <w:rPr>
          <w:rFonts w:ascii="Times New Roman" w:hAnsi="Times New Roman" w:eastAsia="Times New Roman" w:cs="Times New Roman"/>
        </w:rPr>
        <w:t xml:space="preserve">? Eller </w:t>
      </w:r>
      <w:r w:rsidRPr="610F7FAD" w:rsidR="67F8F8C9">
        <w:rPr>
          <w:rFonts w:ascii="Times New Roman" w:hAnsi="Times New Roman" w:eastAsia="Times New Roman" w:cs="Times New Roman"/>
        </w:rPr>
        <w:t>Glenn Bech</w:t>
      </w:r>
      <w:r w:rsidRPr="610F7FAD" w:rsidR="6F01029B">
        <w:rPr>
          <w:rFonts w:ascii="Times New Roman" w:hAnsi="Times New Roman" w:eastAsia="Times New Roman" w:cs="Times New Roman"/>
        </w:rPr>
        <w:t>?</w:t>
      </w:r>
      <w:r w:rsidRPr="610F7FAD" w:rsidR="26ACB69C">
        <w:rPr>
          <w:rFonts w:ascii="Times New Roman" w:hAnsi="Times New Roman" w:eastAsia="Times New Roman" w:cs="Times New Roman"/>
        </w:rPr>
        <w:t xml:space="preserve"> Kulturfestivalen Golden Days åbner nu for, at</w:t>
      </w:r>
      <w:r w:rsidRPr="610F7FAD" w:rsidR="241FBF6B">
        <w:rPr>
          <w:rFonts w:ascii="Times New Roman" w:hAnsi="Times New Roman" w:eastAsia="Times New Roman" w:cs="Times New Roman"/>
        </w:rPr>
        <w:t xml:space="preserve"> smaskforelskede og</w:t>
      </w:r>
      <w:r w:rsidRPr="610F7FAD" w:rsidR="6F01029B">
        <w:rPr>
          <w:rFonts w:ascii="Times New Roman" w:hAnsi="Times New Roman" w:eastAsia="Times New Roman" w:cs="Times New Roman"/>
        </w:rPr>
        <w:t xml:space="preserve"> </w:t>
      </w:r>
      <w:r w:rsidRPr="610F7FAD" w:rsidR="668FD1EA">
        <w:rPr>
          <w:rFonts w:ascii="Times New Roman" w:hAnsi="Times New Roman" w:eastAsia="Times New Roman" w:cs="Times New Roman"/>
        </w:rPr>
        <w:t>g</w:t>
      </w:r>
      <w:r w:rsidRPr="610F7FAD" w:rsidR="4E6F45D3">
        <w:rPr>
          <w:rFonts w:ascii="Times New Roman" w:hAnsi="Times New Roman" w:eastAsia="Times New Roman" w:cs="Times New Roman"/>
        </w:rPr>
        <w:t>iftemodne par kan</w:t>
      </w:r>
      <w:r w:rsidRPr="610F7FAD" w:rsidR="0399B45B">
        <w:rPr>
          <w:rFonts w:ascii="Times New Roman" w:hAnsi="Times New Roman" w:eastAsia="Times New Roman" w:cs="Times New Roman"/>
        </w:rPr>
        <w:t xml:space="preserve"> ansøge om at holde deres store dag i helt særlige rammer med </w:t>
      </w:r>
      <w:r w:rsidRPr="610F7FAD" w:rsidR="4351137E">
        <w:rPr>
          <w:rFonts w:ascii="Times New Roman" w:hAnsi="Times New Roman" w:eastAsia="Times New Roman" w:cs="Times New Roman"/>
        </w:rPr>
        <w:t>kulturelt</w:t>
      </w:r>
      <w:r w:rsidRPr="610F7FAD" w:rsidR="0399B45B">
        <w:rPr>
          <w:rFonts w:ascii="Times New Roman" w:hAnsi="Times New Roman" w:eastAsia="Times New Roman" w:cs="Times New Roman"/>
        </w:rPr>
        <w:t xml:space="preserve"> stjernedrys</w:t>
      </w:r>
      <w:r w:rsidRPr="610F7FAD" w:rsidR="41900898">
        <w:rPr>
          <w:rFonts w:ascii="Times New Roman" w:hAnsi="Times New Roman" w:eastAsia="Times New Roman" w:cs="Times New Roman"/>
        </w:rPr>
        <w:t xml:space="preserve"> – uden at det koster en krone at være med. </w:t>
      </w:r>
    </w:p>
    <w:p w:rsidR="610F7FAD" w:rsidP="610F7FAD" w:rsidRDefault="610F7FAD" w14:paraId="70BB0B57" w14:textId="0C2609A4">
      <w:pPr>
        <w:spacing w:line="259" w:lineRule="auto"/>
        <w:rPr>
          <w:rFonts w:ascii="Times New Roman" w:hAnsi="Times New Roman" w:eastAsia="Times New Roman" w:cs="Times New Roman"/>
        </w:rPr>
      </w:pPr>
    </w:p>
    <w:p w:rsidR="43B81E33" w:rsidP="610F7FAD" w:rsidRDefault="43B81E33" w14:paraId="25193220" w14:textId="147A6A37">
      <w:pPr>
        <w:rPr>
          <w:rFonts w:ascii="Times New Roman" w:hAnsi="Times New Roman" w:eastAsia="Times New Roman" w:cs="Times New Roman"/>
        </w:rPr>
      </w:pPr>
      <w:r w:rsidRPr="610F7FAD" w:rsidR="43B81E33">
        <w:rPr>
          <w:rFonts w:ascii="Times New Roman" w:hAnsi="Times New Roman" w:eastAsia="Times New Roman" w:cs="Times New Roman"/>
        </w:rPr>
        <w:t>Rundt om vielserne udfolder der sig på dagen et stort, kærligt og gratis festivalprogram, hvor alle er velkomne.</w:t>
      </w:r>
    </w:p>
    <w:p w:rsidR="610F7FAD" w:rsidP="610F7FAD" w:rsidRDefault="610F7FAD" w14:paraId="2BE905B9" w14:textId="61564393">
      <w:pPr>
        <w:spacing w:line="259" w:lineRule="auto"/>
        <w:rPr>
          <w:rFonts w:ascii="Times New Roman" w:hAnsi="Times New Roman" w:eastAsia="Times New Roman" w:cs="Times New Roman"/>
        </w:rPr>
      </w:pPr>
    </w:p>
    <w:p w:rsidR="00833230" w:rsidP="610F7FAD" w:rsidRDefault="5334B7C4" w14:paraId="53573E37" w14:textId="3F6E0946">
      <w:pPr>
        <w:pStyle w:val="Normal"/>
        <w:spacing w:line="259" w:lineRule="auto"/>
        <w:rPr>
          <w:rFonts w:ascii="Times New Roman" w:hAnsi="Times New Roman" w:eastAsia="Times New Roman" w:cs="Times New Roman"/>
        </w:rPr>
      </w:pPr>
      <w:r w:rsidRPr="610F7FAD" w:rsidR="23D41399">
        <w:rPr>
          <w:rFonts w:ascii="Times New Roman" w:hAnsi="Times New Roman" w:eastAsia="Times New Roman" w:cs="Times New Roman"/>
        </w:rPr>
        <w:t xml:space="preserve">Direktør for Golden Days, Svante </w:t>
      </w:r>
      <w:r w:rsidRPr="610F7FAD" w:rsidR="23D41399">
        <w:rPr>
          <w:rFonts w:ascii="Times New Roman" w:hAnsi="Times New Roman" w:eastAsia="Times New Roman" w:cs="Times New Roman"/>
        </w:rPr>
        <w:t>Lindeburg</w:t>
      </w:r>
      <w:r w:rsidRPr="610F7FAD" w:rsidR="23D41399">
        <w:rPr>
          <w:rFonts w:ascii="Times New Roman" w:hAnsi="Times New Roman" w:eastAsia="Times New Roman" w:cs="Times New Roman"/>
        </w:rPr>
        <w:t>, fortæller</w:t>
      </w:r>
      <w:r w:rsidRPr="610F7FAD" w:rsidR="0F64F177">
        <w:rPr>
          <w:rFonts w:ascii="Times New Roman" w:hAnsi="Times New Roman" w:eastAsia="Times New Roman" w:cs="Times New Roman"/>
        </w:rPr>
        <w:t xml:space="preserve"> om ambitionerne for projektet</w:t>
      </w:r>
      <w:r w:rsidRPr="610F7FAD" w:rsidR="23D41399">
        <w:rPr>
          <w:rFonts w:ascii="Times New Roman" w:hAnsi="Times New Roman" w:eastAsia="Times New Roman" w:cs="Times New Roman"/>
        </w:rPr>
        <w:t xml:space="preserve">: </w:t>
      </w:r>
    </w:p>
    <w:p w:rsidR="407D0FCF" w:rsidP="610F7FAD" w:rsidRDefault="407D0FCF" w14:paraId="7B98D995" w14:textId="1675073B">
      <w:pPr>
        <w:rPr>
          <w:rFonts w:ascii="Times New Roman" w:hAnsi="Times New Roman" w:eastAsia="Times New Roman" w:cs="Times New Roman"/>
        </w:rPr>
      </w:pPr>
    </w:p>
    <w:p w:rsidR="7F69E9EB" w:rsidP="610F7FAD" w:rsidRDefault="7F69E9EB" w14:paraId="45C3B168" w14:textId="54BDB007">
      <w:pPr>
        <w:tabs>
          <w:tab w:val="num" w:pos="720"/>
        </w:tabs>
        <w:rPr>
          <w:rFonts w:ascii="Times New Roman" w:hAnsi="Times New Roman" w:eastAsia="Times New Roman" w:cs="Times New Roman"/>
        </w:rPr>
      </w:pPr>
      <w:r w:rsidRPr="610F7FAD" w:rsidR="1F897DCA">
        <w:rPr>
          <w:rFonts w:ascii="Times New Roman" w:hAnsi="Times New Roman" w:eastAsia="Times New Roman" w:cs="Times New Roman"/>
        </w:rPr>
        <w:t>”</w:t>
      </w:r>
      <w:r w:rsidRPr="610F7FAD" w:rsidR="46854B94">
        <w:rPr>
          <w:rFonts w:ascii="Times New Roman" w:hAnsi="Times New Roman" w:eastAsia="Times New Roman" w:cs="Times New Roman"/>
        </w:rPr>
        <w:t xml:space="preserve">Med </w:t>
      </w:r>
      <w:r w:rsidRPr="610F7FAD" w:rsidR="1F897DCA">
        <w:rPr>
          <w:rFonts w:ascii="Times New Roman" w:hAnsi="Times New Roman" w:eastAsia="Times New Roman" w:cs="Times New Roman"/>
        </w:rPr>
        <w:t xml:space="preserve">’Den Store Dag’ </w:t>
      </w:r>
      <w:r w:rsidRPr="610F7FAD" w:rsidR="23C3E274">
        <w:rPr>
          <w:rFonts w:ascii="Times New Roman" w:hAnsi="Times New Roman" w:eastAsia="Times New Roman" w:cs="Times New Roman"/>
        </w:rPr>
        <w:t>introducerer</w:t>
      </w:r>
      <w:r w:rsidRPr="610F7FAD" w:rsidR="0B765520">
        <w:rPr>
          <w:rFonts w:ascii="Times New Roman" w:hAnsi="Times New Roman" w:eastAsia="Times New Roman" w:cs="Times New Roman"/>
        </w:rPr>
        <w:t xml:space="preserve"> </w:t>
      </w:r>
      <w:r w:rsidRPr="610F7FAD" w:rsidR="129AC93C">
        <w:rPr>
          <w:rFonts w:ascii="Times New Roman" w:hAnsi="Times New Roman" w:eastAsia="Times New Roman" w:cs="Times New Roman"/>
        </w:rPr>
        <w:t xml:space="preserve">vi </w:t>
      </w:r>
      <w:r w:rsidRPr="610F7FAD" w:rsidR="0B765520">
        <w:rPr>
          <w:rFonts w:ascii="Times New Roman" w:hAnsi="Times New Roman" w:eastAsia="Times New Roman" w:cs="Times New Roman"/>
        </w:rPr>
        <w:t>et nyt</w:t>
      </w:r>
      <w:r w:rsidRPr="610F7FAD" w:rsidR="1F897DCA">
        <w:rPr>
          <w:rFonts w:ascii="Times New Roman" w:hAnsi="Times New Roman" w:eastAsia="Times New Roman" w:cs="Times New Roman"/>
        </w:rPr>
        <w:t xml:space="preserve"> kærlighedsritual for dem, der savner det højtidelige, men ikke ønsker det religiøse, og hvor der er plads til alle. E</w:t>
      </w:r>
      <w:r w:rsidRPr="610F7FAD" w:rsidR="2D5F37DE">
        <w:rPr>
          <w:rFonts w:ascii="Times New Roman" w:hAnsi="Times New Roman" w:eastAsia="Times New Roman" w:cs="Times New Roman"/>
        </w:rPr>
        <w:t>t ritual</w:t>
      </w:r>
      <w:r w:rsidRPr="610F7FAD" w:rsidR="1F897DCA">
        <w:rPr>
          <w:rFonts w:ascii="Times New Roman" w:hAnsi="Times New Roman" w:eastAsia="Times New Roman" w:cs="Times New Roman"/>
        </w:rPr>
        <w:t xml:space="preserve"> der åbner</w:t>
      </w:r>
      <w:r w:rsidRPr="610F7FAD" w:rsidR="1252A1EC">
        <w:rPr>
          <w:rFonts w:ascii="Times New Roman" w:hAnsi="Times New Roman" w:eastAsia="Times New Roman" w:cs="Times New Roman"/>
        </w:rPr>
        <w:t xml:space="preserve"> et af</w:t>
      </w:r>
      <w:r w:rsidRPr="610F7FAD" w:rsidR="1F897DCA">
        <w:rPr>
          <w:rFonts w:ascii="Times New Roman" w:hAnsi="Times New Roman" w:eastAsia="Times New Roman" w:cs="Times New Roman"/>
        </w:rPr>
        <w:t xml:space="preserve"> livets store øjeblikke op og spørger til, hvordan vi som moderne mennesker markerer og foreviger kærligheden til de nærmeste.</w:t>
      </w:r>
      <w:r w:rsidRPr="610F7FAD" w:rsidR="3265CC1D">
        <w:rPr>
          <w:rFonts w:ascii="Times New Roman" w:hAnsi="Times New Roman" w:eastAsia="Times New Roman" w:cs="Times New Roman"/>
        </w:rPr>
        <w:t xml:space="preserve"> </w:t>
      </w:r>
      <w:r w:rsidRPr="610F7FAD" w:rsidR="5B24B91C">
        <w:rPr>
          <w:rFonts w:ascii="Times New Roman" w:hAnsi="Times New Roman" w:eastAsia="Times New Roman" w:cs="Times New Roman"/>
        </w:rPr>
        <w:t xml:space="preserve">Danmark </w:t>
      </w:r>
      <w:r w:rsidRPr="610F7FAD" w:rsidR="3265CC1D">
        <w:rPr>
          <w:rFonts w:ascii="Times New Roman" w:hAnsi="Times New Roman" w:eastAsia="Times New Roman" w:cs="Times New Roman"/>
        </w:rPr>
        <w:t xml:space="preserve">har </w:t>
      </w:r>
      <w:r w:rsidRPr="610F7FAD" w:rsidR="3ED0B83D">
        <w:rPr>
          <w:rFonts w:ascii="Times New Roman" w:hAnsi="Times New Roman" w:eastAsia="Times New Roman" w:cs="Times New Roman"/>
        </w:rPr>
        <w:t>siden 1989</w:t>
      </w:r>
      <w:r w:rsidRPr="610F7FAD" w:rsidR="3265CC1D">
        <w:rPr>
          <w:rFonts w:ascii="Times New Roman" w:hAnsi="Times New Roman" w:eastAsia="Times New Roman" w:cs="Times New Roman"/>
        </w:rPr>
        <w:t xml:space="preserve"> </w:t>
      </w:r>
      <w:r w:rsidRPr="610F7FAD" w:rsidR="7C2DA81B">
        <w:rPr>
          <w:rFonts w:ascii="Times New Roman" w:hAnsi="Times New Roman" w:eastAsia="Times New Roman" w:cs="Times New Roman"/>
        </w:rPr>
        <w:t>været for</w:t>
      </w:r>
      <w:r w:rsidRPr="610F7FAD" w:rsidR="0C131AAD">
        <w:rPr>
          <w:rFonts w:ascii="Times New Roman" w:hAnsi="Times New Roman" w:eastAsia="Times New Roman" w:cs="Times New Roman"/>
        </w:rPr>
        <w:t>e</w:t>
      </w:r>
      <w:r w:rsidRPr="610F7FAD" w:rsidR="7C2DA81B">
        <w:rPr>
          <w:rFonts w:ascii="Times New Roman" w:hAnsi="Times New Roman" w:eastAsia="Times New Roman" w:cs="Times New Roman"/>
        </w:rPr>
        <w:t>gangsland</w:t>
      </w:r>
      <w:r w:rsidRPr="610F7FAD" w:rsidR="575F5CB1">
        <w:rPr>
          <w:rFonts w:ascii="Times New Roman" w:hAnsi="Times New Roman" w:eastAsia="Times New Roman" w:cs="Times New Roman"/>
        </w:rPr>
        <w:t>,</w:t>
      </w:r>
      <w:r w:rsidRPr="610F7FAD" w:rsidR="7C2DA81B">
        <w:rPr>
          <w:rFonts w:ascii="Times New Roman" w:hAnsi="Times New Roman" w:eastAsia="Times New Roman" w:cs="Times New Roman"/>
        </w:rPr>
        <w:t xml:space="preserve"> når det gælder nye typer af vielser.</w:t>
      </w:r>
      <w:r w:rsidRPr="610F7FAD" w:rsidR="1F897DCA">
        <w:rPr>
          <w:rFonts w:ascii="Times New Roman" w:hAnsi="Times New Roman" w:eastAsia="Times New Roman" w:cs="Times New Roman"/>
        </w:rPr>
        <w:t xml:space="preserve"> </w:t>
      </w:r>
      <w:r w:rsidRPr="610F7FAD" w:rsidR="18435BF7">
        <w:rPr>
          <w:rFonts w:ascii="Times New Roman" w:hAnsi="Times New Roman" w:eastAsia="Times New Roman" w:cs="Times New Roman"/>
        </w:rPr>
        <w:t>Så</w:t>
      </w:r>
      <w:r w:rsidRPr="610F7FAD" w:rsidR="1F897DCA">
        <w:rPr>
          <w:rFonts w:ascii="Times New Roman" w:hAnsi="Times New Roman" w:eastAsia="Times New Roman" w:cs="Times New Roman"/>
        </w:rPr>
        <w:t xml:space="preserve"> hvem ved – måske ritualet kan vise sig at være en blivende form for </w:t>
      </w:r>
      <w:r w:rsidRPr="610F7FAD" w:rsidR="4D869C58">
        <w:rPr>
          <w:rFonts w:ascii="Times New Roman" w:hAnsi="Times New Roman" w:eastAsia="Times New Roman" w:cs="Times New Roman"/>
        </w:rPr>
        <w:t>vielse</w:t>
      </w:r>
      <w:r w:rsidRPr="610F7FAD" w:rsidR="17C6835B">
        <w:rPr>
          <w:rFonts w:ascii="Times New Roman" w:hAnsi="Times New Roman" w:eastAsia="Times New Roman" w:cs="Times New Roman"/>
        </w:rPr>
        <w:t>,</w:t>
      </w:r>
      <w:r w:rsidRPr="610F7FAD" w:rsidR="1F897DCA">
        <w:rPr>
          <w:rFonts w:ascii="Times New Roman" w:hAnsi="Times New Roman" w:eastAsia="Times New Roman" w:cs="Times New Roman"/>
        </w:rPr>
        <w:t xml:space="preserve"> på lige fod med fx humanistiske konfirmationer?”</w:t>
      </w:r>
    </w:p>
    <w:p w:rsidR="00833230" w:rsidP="610F7FAD" w:rsidRDefault="00833230" w14:paraId="1890623E" w14:textId="1037E4A5">
      <w:pPr>
        <w:tabs>
          <w:tab w:val="num" w:pos="720"/>
        </w:tabs>
        <w:rPr>
          <w:rFonts w:ascii="Times New Roman" w:hAnsi="Times New Roman" w:eastAsia="Times New Roman" w:cs="Times New Roman"/>
        </w:rPr>
      </w:pPr>
    </w:p>
    <w:p w:rsidR="00833230" w:rsidP="610F7FAD" w:rsidRDefault="4D748599" w14:paraId="5AA6CE9A" w14:textId="42990077">
      <w:pPr>
        <w:tabs>
          <w:tab w:val="num" w:pos="720"/>
        </w:tabs>
        <w:spacing w:line="259" w:lineRule="auto"/>
        <w:rPr>
          <w:rFonts w:ascii="Times New Roman" w:hAnsi="Times New Roman" w:eastAsia="Times New Roman" w:cs="Times New Roman"/>
        </w:rPr>
      </w:pPr>
      <w:r w:rsidRPr="610F7FAD" w:rsidR="594C5F22">
        <w:rPr>
          <w:rFonts w:ascii="Times New Roman" w:hAnsi="Times New Roman" w:eastAsia="Times New Roman" w:cs="Times New Roman"/>
        </w:rPr>
        <w:t xml:space="preserve">Ud over ‘Den Store Dag’ fejrer Golden Days i år kærligheden i alle dens afskygninger med 17 dages festival fra den 5.–21. september. </w:t>
      </w:r>
      <w:r w:rsidRPr="610F7FAD" w:rsidR="34B628C2">
        <w:rPr>
          <w:rFonts w:ascii="Times New Roman" w:hAnsi="Times New Roman" w:eastAsia="Times New Roman" w:cs="Times New Roman"/>
        </w:rPr>
        <w:t>Med ov</w:t>
      </w:r>
      <w:r w:rsidRPr="610F7FAD" w:rsidR="5DF9B4E5">
        <w:rPr>
          <w:rFonts w:ascii="Times New Roman" w:hAnsi="Times New Roman" w:eastAsia="Times New Roman" w:cs="Times New Roman"/>
        </w:rPr>
        <w:t>er</w:t>
      </w:r>
      <w:r w:rsidRPr="610F7FAD" w:rsidR="051037CD">
        <w:rPr>
          <w:rFonts w:ascii="Times New Roman" w:hAnsi="Times New Roman" w:eastAsia="Times New Roman" w:cs="Times New Roman"/>
        </w:rPr>
        <w:t xml:space="preserve"> </w:t>
      </w:r>
      <w:r w:rsidRPr="610F7FAD" w:rsidR="34B628C2">
        <w:rPr>
          <w:rFonts w:ascii="Times New Roman" w:hAnsi="Times New Roman" w:eastAsia="Times New Roman" w:cs="Times New Roman"/>
        </w:rPr>
        <w:t xml:space="preserve">200 arrangementer </w:t>
      </w:r>
      <w:r w:rsidRPr="610F7FAD" w:rsidR="358781E9">
        <w:rPr>
          <w:rFonts w:ascii="Times New Roman" w:hAnsi="Times New Roman" w:eastAsia="Times New Roman" w:cs="Times New Roman"/>
        </w:rPr>
        <w:t>jagtes</w:t>
      </w:r>
      <w:r w:rsidRPr="610F7FAD" w:rsidR="051037CD">
        <w:rPr>
          <w:rFonts w:ascii="Times New Roman" w:hAnsi="Times New Roman" w:eastAsia="Times New Roman" w:cs="Times New Roman"/>
        </w:rPr>
        <w:t xml:space="preserve"> kærlighedens inderste – og inderligste væsen – </w:t>
      </w:r>
      <w:r w:rsidRPr="610F7FAD" w:rsidR="7A0C1CE5">
        <w:rPr>
          <w:rFonts w:ascii="Times New Roman" w:hAnsi="Times New Roman" w:eastAsia="Times New Roman" w:cs="Times New Roman"/>
        </w:rPr>
        <w:t>for at</w:t>
      </w:r>
      <w:r w:rsidRPr="610F7FAD" w:rsidR="051037CD">
        <w:rPr>
          <w:rFonts w:ascii="Times New Roman" w:hAnsi="Times New Roman" w:eastAsia="Times New Roman" w:cs="Times New Roman"/>
        </w:rPr>
        <w:t xml:space="preserve"> undersøge hvordan den har skiftet form, status og udtryk gennem tiden.</w:t>
      </w:r>
      <w:r w:rsidRPr="610F7FAD" w:rsidR="5DF9B4E5">
        <w:rPr>
          <w:rFonts w:ascii="Times New Roman" w:hAnsi="Times New Roman" w:eastAsia="Times New Roman" w:cs="Times New Roman"/>
        </w:rPr>
        <w:t xml:space="preserve"> </w:t>
      </w:r>
    </w:p>
    <w:p w:rsidR="00833230" w:rsidP="610F7FAD" w:rsidRDefault="00833230" w14:paraId="7A2013D0" w14:textId="60583495">
      <w:pPr>
        <w:tabs>
          <w:tab w:val="num" w:pos="720"/>
        </w:tabs>
        <w:rPr>
          <w:rFonts w:ascii="Times New Roman" w:hAnsi="Times New Roman" w:eastAsia="Times New Roman" w:cs="Times New Roman"/>
        </w:rPr>
      </w:pPr>
    </w:p>
    <w:p w:rsidR="4C770AE2" w:rsidP="610F7FAD" w:rsidRDefault="4C770AE2" w14:paraId="011A4DBB" w14:textId="505895F5">
      <w:pPr>
        <w:rPr>
          <w:rFonts w:ascii="Times New Roman" w:hAnsi="Times New Roman" w:eastAsia="Times New Roman" w:cs="Times New Roman"/>
          <w:b w:val="1"/>
          <w:bCs w:val="1"/>
        </w:rPr>
      </w:pPr>
      <w:r w:rsidRPr="610F7FAD" w:rsidR="07910429">
        <w:rPr>
          <w:rFonts w:ascii="Times New Roman" w:hAnsi="Times New Roman" w:eastAsia="Times New Roman" w:cs="Times New Roman"/>
          <w:b w:val="1"/>
          <w:bCs w:val="1"/>
        </w:rPr>
        <w:t>Et helt nyt kærlighedsritual</w:t>
      </w:r>
    </w:p>
    <w:p w:rsidR="002D7AC4" w:rsidP="610F7FAD" w:rsidRDefault="70798DFA" w14:paraId="62A157E2" w14:textId="5F665CAD">
      <w:pPr>
        <w:rPr>
          <w:rFonts w:ascii="Times New Roman" w:hAnsi="Times New Roman" w:eastAsia="Times New Roman" w:cs="Times New Roman"/>
        </w:rPr>
      </w:pPr>
      <w:r w:rsidRPr="610F7FAD" w:rsidR="6F01029B">
        <w:rPr>
          <w:rFonts w:ascii="Times New Roman" w:hAnsi="Times New Roman" w:eastAsia="Times New Roman" w:cs="Times New Roman"/>
        </w:rPr>
        <w:t xml:space="preserve">Alle er inviteret med til </w:t>
      </w:r>
      <w:r w:rsidRPr="610F7FAD" w:rsidR="0F41BFF1">
        <w:rPr>
          <w:rFonts w:ascii="Times New Roman" w:hAnsi="Times New Roman" w:eastAsia="Times New Roman" w:cs="Times New Roman"/>
        </w:rPr>
        <w:t xml:space="preserve">årets største </w:t>
      </w:r>
      <w:r w:rsidRPr="610F7FAD" w:rsidR="6F01029B">
        <w:rPr>
          <w:rFonts w:ascii="Times New Roman" w:hAnsi="Times New Roman" w:eastAsia="Times New Roman" w:cs="Times New Roman"/>
        </w:rPr>
        <w:t xml:space="preserve">kærlighedsfest med ekstraordinære </w:t>
      </w:r>
      <w:r w:rsidRPr="610F7FAD" w:rsidR="7A655E9C">
        <w:rPr>
          <w:rFonts w:ascii="Times New Roman" w:hAnsi="Times New Roman" w:eastAsia="Times New Roman" w:cs="Times New Roman"/>
        </w:rPr>
        <w:t>dags</w:t>
      </w:r>
      <w:r w:rsidRPr="610F7FAD" w:rsidR="6F01029B">
        <w:rPr>
          <w:rFonts w:ascii="Times New Roman" w:hAnsi="Times New Roman" w:eastAsia="Times New Roman" w:cs="Times New Roman"/>
        </w:rPr>
        <w:t>programmer</w:t>
      </w:r>
      <w:r w:rsidRPr="610F7FAD" w:rsidR="6F01029B">
        <w:rPr>
          <w:rFonts w:ascii="Times New Roman" w:hAnsi="Times New Roman" w:eastAsia="Times New Roman" w:cs="Times New Roman"/>
        </w:rPr>
        <w:t xml:space="preserve"> </w:t>
      </w:r>
      <w:r w:rsidRPr="610F7FAD" w:rsidR="0E80DAE4">
        <w:rPr>
          <w:rFonts w:ascii="Times New Roman" w:hAnsi="Times New Roman" w:eastAsia="Times New Roman" w:cs="Times New Roman"/>
        </w:rPr>
        <w:t>spækket med unikke oplevelser som særudstillinger, koncerter, performances, omvisninger, talks og oplæsninger</w:t>
      </w:r>
      <w:r w:rsidRPr="610F7FAD" w:rsidR="6F01029B">
        <w:rPr>
          <w:rFonts w:ascii="Times New Roman" w:hAnsi="Times New Roman" w:eastAsia="Times New Roman" w:cs="Times New Roman"/>
        </w:rPr>
        <w:t xml:space="preserve">, </w:t>
      </w:r>
      <w:r w:rsidRPr="610F7FAD" w:rsidR="49F72EE9">
        <w:rPr>
          <w:rFonts w:ascii="Times New Roman" w:hAnsi="Times New Roman" w:eastAsia="Times New Roman" w:cs="Times New Roman"/>
        </w:rPr>
        <w:t>når</w:t>
      </w:r>
      <w:r w:rsidRPr="610F7FAD" w:rsidR="23D41399">
        <w:rPr>
          <w:rFonts w:ascii="Times New Roman" w:hAnsi="Times New Roman" w:eastAsia="Times New Roman" w:cs="Times New Roman"/>
        </w:rPr>
        <w:t xml:space="preserve"> de</w:t>
      </w:r>
      <w:r w:rsidRPr="610F7FAD" w:rsidR="49F72EE9">
        <w:rPr>
          <w:rFonts w:ascii="Times New Roman" w:hAnsi="Times New Roman" w:eastAsia="Times New Roman" w:cs="Times New Roman"/>
        </w:rPr>
        <w:t xml:space="preserve"> t</w:t>
      </w:r>
      <w:r w:rsidRPr="610F7FAD" w:rsidR="2287DC2F">
        <w:rPr>
          <w:rFonts w:ascii="Times New Roman" w:hAnsi="Times New Roman" w:eastAsia="Times New Roman" w:cs="Times New Roman"/>
        </w:rPr>
        <w:t>i museumsparker, udstillingsrum og historiske bygninger danner ramme om 50 kulturvielser</w:t>
      </w:r>
      <w:r w:rsidRPr="610F7FAD" w:rsidR="49F72EE9">
        <w:rPr>
          <w:rFonts w:ascii="Times New Roman" w:hAnsi="Times New Roman" w:eastAsia="Times New Roman" w:cs="Times New Roman"/>
        </w:rPr>
        <w:t xml:space="preserve"> og </w:t>
      </w:r>
      <w:r w:rsidRPr="610F7FAD" w:rsidR="2287DC2F">
        <w:rPr>
          <w:rFonts w:ascii="Times New Roman" w:hAnsi="Times New Roman" w:eastAsia="Times New Roman" w:cs="Times New Roman"/>
        </w:rPr>
        <w:t>100 mennesker</w:t>
      </w:r>
      <w:r w:rsidRPr="610F7FAD" w:rsidR="49F72EE9">
        <w:rPr>
          <w:rFonts w:ascii="Times New Roman" w:hAnsi="Times New Roman" w:eastAsia="Times New Roman" w:cs="Times New Roman"/>
        </w:rPr>
        <w:t>s ’</w:t>
      </w:r>
      <w:r w:rsidRPr="610F7FAD" w:rsidR="2287DC2F">
        <w:rPr>
          <w:rFonts w:ascii="Times New Roman" w:hAnsi="Times New Roman" w:eastAsia="Times New Roman" w:cs="Times New Roman"/>
        </w:rPr>
        <w:t>ja</w:t>
      </w:r>
      <w:r w:rsidRPr="610F7FAD" w:rsidR="49F72EE9">
        <w:rPr>
          <w:rFonts w:ascii="Times New Roman" w:hAnsi="Times New Roman" w:eastAsia="Times New Roman" w:cs="Times New Roman"/>
        </w:rPr>
        <w:t>’</w:t>
      </w:r>
      <w:r w:rsidRPr="610F7FAD" w:rsidR="2287DC2F">
        <w:rPr>
          <w:rFonts w:ascii="Times New Roman" w:hAnsi="Times New Roman" w:eastAsia="Times New Roman" w:cs="Times New Roman"/>
        </w:rPr>
        <w:t xml:space="preserve"> til kærligheden. </w:t>
      </w:r>
    </w:p>
    <w:p w:rsidR="41C74132" w:rsidP="610F7FAD" w:rsidRDefault="41C74132" w14:paraId="6CB71D7D" w14:textId="4CE269A8">
      <w:pPr>
        <w:rPr>
          <w:rFonts w:ascii="Times New Roman" w:hAnsi="Times New Roman" w:eastAsia="Times New Roman" w:cs="Times New Roman"/>
        </w:rPr>
      </w:pPr>
    </w:p>
    <w:p w:rsidR="70F6EBAE" w:rsidP="610F7FAD" w:rsidRDefault="70F6EBAE" w14:paraId="095D8C0D" w14:textId="53C0A6A2">
      <w:pPr>
        <w:rPr>
          <w:rFonts w:ascii="Times New Roman" w:hAnsi="Times New Roman" w:eastAsia="Times New Roman" w:cs="Times New Roman"/>
        </w:rPr>
      </w:pPr>
      <w:r w:rsidRPr="610F7FAD" w:rsidR="4FD7C5A3">
        <w:rPr>
          <w:rFonts w:ascii="Times New Roman" w:hAnsi="Times New Roman" w:eastAsia="Times New Roman" w:cs="Times New Roman"/>
        </w:rPr>
        <w:t xml:space="preserve">Det er muligt </w:t>
      </w:r>
      <w:r w:rsidRPr="610F7FAD" w:rsidR="3C3A6274">
        <w:rPr>
          <w:rFonts w:ascii="Times New Roman" w:hAnsi="Times New Roman" w:eastAsia="Times New Roman" w:cs="Times New Roman"/>
        </w:rPr>
        <w:t>for fem par at</w:t>
      </w:r>
      <w:r w:rsidRPr="610F7FAD" w:rsidR="4FD7C5A3">
        <w:rPr>
          <w:rFonts w:ascii="Times New Roman" w:hAnsi="Times New Roman" w:eastAsia="Times New Roman" w:cs="Times New Roman"/>
        </w:rPr>
        <w:t xml:space="preserve"> blive viet af de udvalgte ceremonimestre på</w:t>
      </w:r>
      <w:r w:rsidRPr="610F7FAD" w:rsidR="351BEF9F">
        <w:rPr>
          <w:rFonts w:ascii="Times New Roman" w:hAnsi="Times New Roman" w:eastAsia="Times New Roman" w:cs="Times New Roman"/>
        </w:rPr>
        <w:t xml:space="preserve"> hvert af</w:t>
      </w:r>
      <w:r w:rsidRPr="610F7FAD" w:rsidR="4FD7C5A3">
        <w:rPr>
          <w:rFonts w:ascii="Times New Roman" w:hAnsi="Times New Roman" w:eastAsia="Times New Roman" w:cs="Times New Roman"/>
        </w:rPr>
        <w:t xml:space="preserve"> følgende museer:</w:t>
      </w:r>
    </w:p>
    <w:p w:rsidR="41C74132" w:rsidP="610F7FAD" w:rsidRDefault="41C74132" w14:paraId="28D3C89E" w14:textId="77777777">
      <w:pPr>
        <w:rPr>
          <w:rFonts w:ascii="Times New Roman" w:hAnsi="Times New Roman" w:eastAsia="Times New Roman" w:cs="Times New Roman"/>
        </w:rPr>
      </w:pPr>
    </w:p>
    <w:p w:rsidR="0029013B" w:rsidP="610F7FAD" w:rsidRDefault="3B5B9849" w14:paraId="1B567382" w14:textId="5A8052E3">
      <w:pPr>
        <w:spacing w:line="259" w:lineRule="auto"/>
        <w:rPr>
          <w:rFonts w:ascii="Times New Roman" w:hAnsi="Times New Roman" w:eastAsia="Times New Roman" w:cs="Times New Roman"/>
        </w:rPr>
      </w:pPr>
      <w:r w:rsidRPr="610F7FAD" w:rsidR="2F183028">
        <w:rPr>
          <w:rFonts w:ascii="Times New Roman" w:hAnsi="Times New Roman" w:eastAsia="Times New Roman" w:cs="Times New Roman"/>
        </w:rPr>
        <w:t>Botanisk Have (</w:t>
      </w:r>
      <w:r w:rsidRPr="610F7FAD" w:rsidR="1217F4BE">
        <w:rPr>
          <w:rFonts w:ascii="Times New Roman" w:hAnsi="Times New Roman" w:eastAsia="Times New Roman" w:cs="Times New Roman"/>
        </w:rPr>
        <w:t xml:space="preserve">Kaspar </w:t>
      </w:r>
      <w:r w:rsidRPr="610F7FAD" w:rsidR="1217F4BE">
        <w:rPr>
          <w:rFonts w:ascii="Times New Roman" w:hAnsi="Times New Roman" w:eastAsia="Times New Roman" w:cs="Times New Roman"/>
        </w:rPr>
        <w:t>Colling</w:t>
      </w:r>
      <w:r w:rsidRPr="610F7FAD" w:rsidR="1217F4BE">
        <w:rPr>
          <w:rFonts w:ascii="Times New Roman" w:hAnsi="Times New Roman" w:eastAsia="Times New Roman" w:cs="Times New Roman"/>
        </w:rPr>
        <w:t xml:space="preserve"> Nielsen)</w:t>
      </w:r>
      <w:r w:rsidRPr="610F7FAD" w:rsidR="2F183028">
        <w:rPr>
          <w:rFonts w:ascii="Times New Roman" w:hAnsi="Times New Roman" w:eastAsia="Times New Roman" w:cs="Times New Roman"/>
        </w:rPr>
        <w:t>, Cisternerne (</w:t>
      </w:r>
      <w:r w:rsidRPr="610F7FAD" w:rsidR="31D167DC">
        <w:rPr>
          <w:rFonts w:ascii="Times New Roman" w:hAnsi="Times New Roman" w:eastAsia="Times New Roman" w:cs="Times New Roman"/>
        </w:rPr>
        <w:t xml:space="preserve">Louise </w:t>
      </w:r>
      <w:r w:rsidRPr="610F7FAD" w:rsidR="31D167DC">
        <w:rPr>
          <w:rFonts w:ascii="Times New Roman" w:hAnsi="Times New Roman" w:eastAsia="Times New Roman" w:cs="Times New Roman"/>
        </w:rPr>
        <w:t>Alenius</w:t>
      </w:r>
      <w:r w:rsidRPr="610F7FAD" w:rsidR="2F183028">
        <w:rPr>
          <w:rFonts w:ascii="Times New Roman" w:hAnsi="Times New Roman" w:eastAsia="Times New Roman" w:cs="Times New Roman"/>
        </w:rPr>
        <w:t xml:space="preserve">), Copenhagen </w:t>
      </w:r>
      <w:r w:rsidRPr="610F7FAD" w:rsidR="2F183028">
        <w:rPr>
          <w:rFonts w:ascii="Times New Roman" w:hAnsi="Times New Roman" w:eastAsia="Times New Roman" w:cs="Times New Roman"/>
        </w:rPr>
        <w:t>Contemporary</w:t>
      </w:r>
      <w:r w:rsidRPr="610F7FAD" w:rsidR="2F183028">
        <w:rPr>
          <w:rFonts w:ascii="Times New Roman" w:hAnsi="Times New Roman" w:eastAsia="Times New Roman" w:cs="Times New Roman"/>
        </w:rPr>
        <w:t xml:space="preserve"> (</w:t>
      </w:r>
      <w:r w:rsidRPr="610F7FAD" w:rsidR="5CC9AD2E">
        <w:rPr>
          <w:rFonts w:ascii="Times New Roman" w:hAnsi="Times New Roman" w:eastAsia="Times New Roman" w:cs="Times New Roman"/>
        </w:rPr>
        <w:t>TBA</w:t>
      </w:r>
      <w:r w:rsidRPr="610F7FAD" w:rsidR="2F183028">
        <w:rPr>
          <w:rFonts w:ascii="Times New Roman" w:hAnsi="Times New Roman" w:eastAsia="Times New Roman" w:cs="Times New Roman"/>
        </w:rPr>
        <w:t xml:space="preserve">), </w:t>
      </w:r>
      <w:r w:rsidRPr="610F7FAD" w:rsidR="4FD7C5A3">
        <w:rPr>
          <w:rFonts w:ascii="Times New Roman" w:hAnsi="Times New Roman" w:eastAsia="Times New Roman" w:cs="Times New Roman"/>
        </w:rPr>
        <w:t>D</w:t>
      </w:r>
      <w:r w:rsidRPr="610F7FAD" w:rsidR="670B3D53">
        <w:rPr>
          <w:rFonts w:ascii="Times New Roman" w:hAnsi="Times New Roman" w:eastAsia="Times New Roman" w:cs="Times New Roman"/>
        </w:rPr>
        <w:t>esignmuseum Danmark</w:t>
      </w:r>
      <w:r w:rsidRPr="610F7FAD" w:rsidR="4FD7C5A3">
        <w:rPr>
          <w:rFonts w:ascii="Times New Roman" w:hAnsi="Times New Roman" w:eastAsia="Times New Roman" w:cs="Times New Roman"/>
        </w:rPr>
        <w:t xml:space="preserve"> (</w:t>
      </w:r>
      <w:r w:rsidRPr="610F7FAD" w:rsidR="1F458FEC">
        <w:rPr>
          <w:rFonts w:ascii="Times New Roman" w:hAnsi="Times New Roman" w:eastAsia="Times New Roman" w:cs="Times New Roman"/>
        </w:rPr>
        <w:t xml:space="preserve">Henrik </w:t>
      </w:r>
      <w:r w:rsidRPr="610F7FAD" w:rsidR="1F458FEC">
        <w:rPr>
          <w:rFonts w:ascii="Times New Roman" w:hAnsi="Times New Roman" w:eastAsia="Times New Roman" w:cs="Times New Roman"/>
        </w:rPr>
        <w:t>Vibskov</w:t>
      </w:r>
      <w:r w:rsidRPr="610F7FAD" w:rsidR="4FD7C5A3">
        <w:rPr>
          <w:rFonts w:ascii="Times New Roman" w:hAnsi="Times New Roman" w:eastAsia="Times New Roman" w:cs="Times New Roman"/>
        </w:rPr>
        <w:t xml:space="preserve">), </w:t>
      </w:r>
      <w:r w:rsidRPr="610F7FAD" w:rsidR="2D75B1BC">
        <w:rPr>
          <w:rFonts w:ascii="Times New Roman" w:hAnsi="Times New Roman" w:eastAsia="Times New Roman" w:cs="Times New Roman"/>
        </w:rPr>
        <w:t>Frederiksborg</w:t>
      </w:r>
      <w:r w:rsidRPr="610F7FAD" w:rsidR="586FCFAF">
        <w:rPr>
          <w:rFonts w:ascii="Times New Roman" w:hAnsi="Times New Roman" w:eastAsia="Times New Roman" w:cs="Times New Roman"/>
        </w:rPr>
        <w:t xml:space="preserve"> </w:t>
      </w:r>
      <w:r w:rsidRPr="610F7FAD" w:rsidR="2D75B1BC">
        <w:rPr>
          <w:rFonts w:ascii="Times New Roman" w:hAnsi="Times New Roman" w:eastAsia="Times New Roman" w:cs="Times New Roman"/>
        </w:rPr>
        <w:t>(Ellen Hillingsø)</w:t>
      </w:r>
      <w:r w:rsidRPr="610F7FAD" w:rsidR="6E69A0B3">
        <w:rPr>
          <w:rFonts w:ascii="Times New Roman" w:hAnsi="Times New Roman" w:eastAsia="Times New Roman" w:cs="Times New Roman"/>
        </w:rPr>
        <w:t>,</w:t>
      </w:r>
      <w:r w:rsidRPr="610F7FAD" w:rsidR="0B6686D6">
        <w:rPr>
          <w:rFonts w:ascii="Times New Roman" w:hAnsi="Times New Roman" w:eastAsia="Times New Roman" w:cs="Times New Roman"/>
        </w:rPr>
        <w:t xml:space="preserve"> Nikolaj Kunsthal (Noah </w:t>
      </w:r>
      <w:r w:rsidRPr="610F7FAD" w:rsidR="0B6686D6">
        <w:rPr>
          <w:rFonts w:ascii="Times New Roman" w:hAnsi="Times New Roman" w:eastAsia="Times New Roman" w:cs="Times New Roman"/>
        </w:rPr>
        <w:t>Umur</w:t>
      </w:r>
      <w:r w:rsidRPr="610F7FAD" w:rsidR="0B6686D6">
        <w:rPr>
          <w:rFonts w:ascii="Times New Roman" w:hAnsi="Times New Roman" w:eastAsia="Times New Roman" w:cs="Times New Roman"/>
        </w:rPr>
        <w:t xml:space="preserve"> </w:t>
      </w:r>
      <w:r w:rsidRPr="610F7FAD" w:rsidR="0B6686D6">
        <w:rPr>
          <w:rFonts w:ascii="Times New Roman" w:hAnsi="Times New Roman" w:eastAsia="Times New Roman" w:cs="Times New Roman"/>
        </w:rPr>
        <w:t>Kanber</w:t>
      </w:r>
      <w:r w:rsidRPr="610F7FAD" w:rsidR="0B6686D6">
        <w:rPr>
          <w:rFonts w:ascii="Times New Roman" w:hAnsi="Times New Roman" w:eastAsia="Times New Roman" w:cs="Times New Roman"/>
        </w:rPr>
        <w:t xml:space="preserve">), </w:t>
      </w:r>
      <w:r w:rsidRPr="610F7FAD" w:rsidR="7B03EB5E">
        <w:rPr>
          <w:rFonts w:ascii="Times New Roman" w:hAnsi="Times New Roman" w:eastAsia="Times New Roman" w:cs="Times New Roman"/>
        </w:rPr>
        <w:t>Ordrupgaard</w:t>
      </w:r>
      <w:r w:rsidRPr="610F7FAD" w:rsidR="7B03EB5E">
        <w:rPr>
          <w:rFonts w:ascii="Times New Roman" w:hAnsi="Times New Roman" w:eastAsia="Times New Roman" w:cs="Times New Roman"/>
        </w:rPr>
        <w:t xml:space="preserve"> (</w:t>
      </w:r>
      <w:r w:rsidRPr="610F7FAD" w:rsidR="4E9EAFDB">
        <w:rPr>
          <w:rFonts w:ascii="Times New Roman" w:hAnsi="Times New Roman" w:eastAsia="Times New Roman" w:cs="Times New Roman"/>
        </w:rPr>
        <w:t>Glenn Bech</w:t>
      </w:r>
      <w:r w:rsidRPr="610F7FAD" w:rsidR="7B03EB5E">
        <w:rPr>
          <w:rFonts w:ascii="Times New Roman" w:hAnsi="Times New Roman" w:eastAsia="Times New Roman" w:cs="Times New Roman"/>
        </w:rPr>
        <w:t xml:space="preserve">), </w:t>
      </w:r>
      <w:r w:rsidRPr="610F7FAD" w:rsidR="0B6686D6">
        <w:rPr>
          <w:rFonts w:ascii="Times New Roman" w:hAnsi="Times New Roman" w:eastAsia="Times New Roman" w:cs="Times New Roman"/>
        </w:rPr>
        <w:t>Rudolph Tegners Museum (</w:t>
      </w:r>
      <w:r w:rsidRPr="610F7FAD" w:rsidR="0B6686D6">
        <w:rPr>
          <w:rFonts w:ascii="Times New Roman" w:hAnsi="Times New Roman" w:eastAsia="Times New Roman" w:cs="Times New Roman"/>
        </w:rPr>
        <w:t>Apolonia</w:t>
      </w:r>
      <w:r w:rsidRPr="610F7FAD" w:rsidR="0B6686D6">
        <w:rPr>
          <w:rFonts w:ascii="Times New Roman" w:hAnsi="Times New Roman" w:eastAsia="Times New Roman" w:cs="Times New Roman"/>
        </w:rPr>
        <w:t xml:space="preserve"> </w:t>
      </w:r>
      <w:r w:rsidRPr="610F7FAD" w:rsidR="0B6686D6">
        <w:rPr>
          <w:rFonts w:ascii="Times New Roman" w:hAnsi="Times New Roman" w:eastAsia="Times New Roman" w:cs="Times New Roman"/>
        </w:rPr>
        <w:t>Sokol</w:t>
      </w:r>
      <w:r w:rsidRPr="610F7FAD" w:rsidR="0B6686D6">
        <w:rPr>
          <w:rFonts w:ascii="Times New Roman" w:hAnsi="Times New Roman" w:eastAsia="Times New Roman" w:cs="Times New Roman"/>
        </w:rPr>
        <w:t xml:space="preserve">), </w:t>
      </w:r>
      <w:r w:rsidRPr="610F7FAD" w:rsidR="0B6686D6">
        <w:rPr>
          <w:rFonts w:ascii="Times New Roman" w:hAnsi="Times New Roman" w:eastAsia="Times New Roman" w:cs="Times New Roman"/>
        </w:rPr>
        <w:t>Sophienholm</w:t>
      </w:r>
      <w:r w:rsidRPr="610F7FAD" w:rsidR="0B6686D6">
        <w:rPr>
          <w:rFonts w:ascii="Times New Roman" w:hAnsi="Times New Roman" w:eastAsia="Times New Roman" w:cs="Times New Roman"/>
        </w:rPr>
        <w:t xml:space="preserve"> (</w:t>
      </w:r>
      <w:r w:rsidRPr="610F7FAD" w:rsidR="3683FF33">
        <w:rPr>
          <w:rFonts w:ascii="Times New Roman" w:hAnsi="Times New Roman" w:eastAsia="Times New Roman" w:cs="Times New Roman"/>
        </w:rPr>
        <w:t xml:space="preserve">Søren </w:t>
      </w:r>
      <w:r w:rsidRPr="610F7FAD" w:rsidR="3683FF33">
        <w:rPr>
          <w:rFonts w:ascii="Times New Roman" w:hAnsi="Times New Roman" w:eastAsia="Times New Roman" w:cs="Times New Roman"/>
        </w:rPr>
        <w:t>Fauli</w:t>
      </w:r>
      <w:r w:rsidRPr="610F7FAD" w:rsidR="43DFE8E3">
        <w:rPr>
          <w:rFonts w:ascii="Times New Roman" w:hAnsi="Times New Roman" w:eastAsia="Times New Roman" w:cs="Times New Roman"/>
        </w:rPr>
        <w:t xml:space="preserve"> &amp; Line Knutzon</w:t>
      </w:r>
      <w:r w:rsidRPr="610F7FAD" w:rsidR="0B6686D6">
        <w:rPr>
          <w:rFonts w:ascii="Times New Roman" w:hAnsi="Times New Roman" w:eastAsia="Times New Roman" w:cs="Times New Roman"/>
        </w:rPr>
        <w:t>) og</w:t>
      </w:r>
      <w:r w:rsidRPr="610F7FAD" w:rsidR="4FD7C5A3">
        <w:rPr>
          <w:rFonts w:ascii="Times New Roman" w:hAnsi="Times New Roman" w:eastAsia="Times New Roman" w:cs="Times New Roman"/>
        </w:rPr>
        <w:t xml:space="preserve"> Vikingeskibsmuseet (</w:t>
      </w:r>
      <w:r w:rsidRPr="610F7FAD" w:rsidR="29B73231">
        <w:rPr>
          <w:rFonts w:ascii="Times New Roman" w:hAnsi="Times New Roman" w:eastAsia="Times New Roman" w:cs="Times New Roman"/>
        </w:rPr>
        <w:t>TBA)</w:t>
      </w:r>
      <w:r w:rsidRPr="610F7FAD" w:rsidR="3743CDFF">
        <w:rPr>
          <w:rFonts w:ascii="Times New Roman" w:hAnsi="Times New Roman" w:eastAsia="Times New Roman" w:cs="Times New Roman"/>
        </w:rPr>
        <w:t xml:space="preserve">. </w:t>
      </w:r>
    </w:p>
    <w:p w:rsidR="5560EC5E" w:rsidP="610F7FAD" w:rsidRDefault="5560EC5E" w14:paraId="31DB185C" w14:textId="771B52B9">
      <w:pPr>
        <w:spacing w:line="259" w:lineRule="auto"/>
        <w:rPr>
          <w:rFonts w:ascii="Times New Roman" w:hAnsi="Times New Roman" w:eastAsia="Times New Roman" w:cs="Times New Roman"/>
        </w:rPr>
      </w:pPr>
    </w:p>
    <w:p w:rsidR="0029013B" w:rsidP="610F7FAD" w:rsidRDefault="59764FB3" w14:paraId="4FD7CAFA" w14:textId="27260D4A">
      <w:pPr>
        <w:spacing w:line="259" w:lineRule="auto"/>
        <w:rPr>
          <w:rFonts w:ascii="Times New Roman" w:hAnsi="Times New Roman" w:eastAsia="Times New Roman" w:cs="Times New Roman"/>
        </w:rPr>
      </w:pPr>
      <w:r w:rsidRPr="610F7FAD" w:rsidR="48948D2A">
        <w:rPr>
          <w:rFonts w:ascii="Times New Roman" w:hAnsi="Times New Roman" w:eastAsia="Times New Roman" w:cs="Times New Roman"/>
        </w:rPr>
        <w:t xml:space="preserve">Direktør for </w:t>
      </w:r>
      <w:r w:rsidRPr="610F7FAD" w:rsidR="76119A9E">
        <w:rPr>
          <w:rFonts w:ascii="Times New Roman" w:hAnsi="Times New Roman" w:eastAsia="Times New Roman" w:cs="Times New Roman"/>
        </w:rPr>
        <w:t xml:space="preserve">Copenhagen </w:t>
      </w:r>
      <w:r w:rsidRPr="610F7FAD" w:rsidR="76119A9E">
        <w:rPr>
          <w:rFonts w:ascii="Times New Roman" w:hAnsi="Times New Roman" w:eastAsia="Times New Roman" w:cs="Times New Roman"/>
        </w:rPr>
        <w:t>Contemporary</w:t>
      </w:r>
      <w:r w:rsidRPr="610F7FAD" w:rsidR="76119A9E">
        <w:rPr>
          <w:rFonts w:ascii="Times New Roman" w:hAnsi="Times New Roman" w:eastAsia="Times New Roman" w:cs="Times New Roman"/>
        </w:rPr>
        <w:t>, Marie Laurberg</w:t>
      </w:r>
      <w:r w:rsidRPr="610F7FAD" w:rsidR="48948D2A">
        <w:rPr>
          <w:rFonts w:ascii="Times New Roman" w:hAnsi="Times New Roman" w:eastAsia="Times New Roman" w:cs="Times New Roman"/>
        </w:rPr>
        <w:t xml:space="preserve">, fortæller: </w:t>
      </w:r>
    </w:p>
    <w:p w:rsidR="0029013B" w:rsidP="610F7FAD" w:rsidRDefault="0029013B" w14:paraId="74C4CA85" w14:textId="3D518C53">
      <w:pPr>
        <w:rPr>
          <w:rFonts w:ascii="Times New Roman" w:hAnsi="Times New Roman" w:eastAsia="Times New Roman" w:cs="Times New Roman"/>
        </w:rPr>
      </w:pPr>
    </w:p>
    <w:p w:rsidR="5560EC5E" w:rsidP="610F7FAD" w:rsidRDefault="59764FB3" w14:paraId="581D888A" w14:textId="4A9EC57C">
      <w:pPr>
        <w:spacing w:line="259" w:lineRule="auto"/>
        <w:rPr>
          <w:rFonts w:ascii="Times New Roman" w:hAnsi="Times New Roman" w:eastAsia="Times New Roman" w:cs="Times New Roman"/>
        </w:rPr>
      </w:pPr>
      <w:r w:rsidRPr="610F7FAD" w:rsidR="48948D2A">
        <w:rPr>
          <w:rFonts w:ascii="Times New Roman" w:hAnsi="Times New Roman" w:eastAsia="Times New Roman" w:cs="Times New Roman"/>
        </w:rPr>
        <w:t>“</w:t>
      </w:r>
      <w:r w:rsidRPr="610F7FAD" w:rsidR="3BF1F7E2">
        <w:rPr>
          <w:rFonts w:ascii="Times New Roman" w:hAnsi="Times New Roman" w:eastAsia="Times New Roman" w:cs="Times New Roman"/>
        </w:rPr>
        <w:t>I kunsten møder vi store livstemaer som skønhed og smerte, konflikt og håb. Og kunstrummet er et af de steder, vi mødes fysisk for at diskutere og undersøge, hvad der har værdi for os som mennesker. Derfor kan kunstrummet været et andet rum end det kirkelige, hvor vi smukt og meningsfuldt kan fejre kærligheden og gøre vielsesritualet til en folkefest.</w:t>
      </w:r>
      <w:r w:rsidRPr="610F7FAD" w:rsidR="48948D2A">
        <w:rPr>
          <w:rFonts w:ascii="Times New Roman" w:hAnsi="Times New Roman" w:eastAsia="Times New Roman" w:cs="Times New Roman"/>
        </w:rPr>
        <w:t>”</w:t>
      </w:r>
    </w:p>
    <w:p w:rsidR="457B07E4" w:rsidP="610F7FAD" w:rsidRDefault="457B07E4" w14:paraId="391AD8F1" w14:textId="03B5A0FF">
      <w:pPr>
        <w:spacing w:line="259" w:lineRule="auto"/>
        <w:rPr>
          <w:rFonts w:ascii="Times New Roman" w:hAnsi="Times New Roman" w:eastAsia="Times New Roman" w:cs="Times New Roman"/>
        </w:rPr>
      </w:pPr>
    </w:p>
    <w:p w:rsidR="078E5EBD" w:rsidP="610F7FAD" w:rsidRDefault="078E5EBD" w14:paraId="66029168" w14:textId="2DD366B8">
      <w:pPr>
        <w:spacing w:line="257" w:lineRule="auto"/>
        <w:rPr>
          <w:rFonts w:ascii="Times New Roman" w:hAnsi="Times New Roman" w:eastAsia="Times New Roman" w:cs="Times New Roman"/>
          <w:color w:val="000000" w:themeColor="text1" w:themeTint="FF" w:themeShade="FF"/>
        </w:rPr>
      </w:pPr>
      <w:r w:rsidRPr="610F7FAD" w:rsidR="246FA8EE">
        <w:rPr>
          <w:rFonts w:ascii="Times New Roman" w:hAnsi="Times New Roman" w:eastAsia="Times New Roman" w:cs="Times New Roman"/>
          <w:color w:val="000000" w:themeColor="text1" w:themeTint="FF" w:themeShade="FF"/>
        </w:rPr>
        <w:t xml:space="preserve">Skuespiller og ceremonimester til Den Store Dag, Ellen Hillingsø, supplerer: ”’Den Store Dag’ samler mennesker på tværs over det smukke og forenende. Noget der måske falder på et tørt sted i en tid, hvor ensomheden vokser, og verden synes mere polariseret for hver dag, der går. Når det kommer til stykket, er størst af alt kærligheden.”  </w:t>
      </w:r>
    </w:p>
    <w:p w:rsidR="005F0932" w:rsidP="610F7FAD" w:rsidRDefault="005F0932" w14:paraId="6400C959" w14:textId="5AB8875A">
      <w:pPr>
        <w:rPr>
          <w:rFonts w:ascii="Times New Roman" w:hAnsi="Times New Roman" w:eastAsia="Times New Roman" w:cs="Times New Roman"/>
        </w:rPr>
      </w:pPr>
    </w:p>
    <w:p w:rsidRPr="005F0932" w:rsidR="0029013B" w:rsidP="610F7FAD" w:rsidRDefault="5BF23633" w14:paraId="4FAB8AAF" w14:textId="0B3FF3BF">
      <w:pPr>
        <w:rPr>
          <w:rFonts w:ascii="Times New Roman" w:hAnsi="Times New Roman" w:eastAsia="Times New Roman" w:cs="Times New Roman"/>
          <w:b w:val="1"/>
          <w:bCs w:val="1"/>
        </w:rPr>
      </w:pPr>
      <w:r w:rsidRPr="610F7FAD" w:rsidR="65E440FC">
        <w:rPr>
          <w:rFonts w:ascii="Times New Roman" w:hAnsi="Times New Roman" w:eastAsia="Times New Roman" w:cs="Times New Roman"/>
        </w:rPr>
        <w:t>Det er muligt</w:t>
      </w:r>
      <w:r w:rsidRPr="610F7FAD" w:rsidR="383C612C">
        <w:rPr>
          <w:rFonts w:ascii="Times New Roman" w:hAnsi="Times New Roman" w:eastAsia="Times New Roman" w:cs="Times New Roman"/>
        </w:rPr>
        <w:t xml:space="preserve"> for par</w:t>
      </w:r>
      <w:r w:rsidRPr="610F7FAD" w:rsidR="65E440FC">
        <w:rPr>
          <w:rFonts w:ascii="Times New Roman" w:hAnsi="Times New Roman" w:eastAsia="Times New Roman" w:cs="Times New Roman"/>
        </w:rPr>
        <w:t xml:space="preserve"> at ansøge om at blive </w:t>
      </w:r>
      <w:r w:rsidRPr="610F7FAD" w:rsidR="0873C0FF">
        <w:rPr>
          <w:rFonts w:ascii="Times New Roman" w:hAnsi="Times New Roman" w:eastAsia="Times New Roman" w:cs="Times New Roman"/>
        </w:rPr>
        <w:t xml:space="preserve">viet </w:t>
      </w:r>
      <w:r w:rsidRPr="610F7FAD" w:rsidR="65E440FC">
        <w:rPr>
          <w:rFonts w:ascii="Times New Roman" w:hAnsi="Times New Roman" w:eastAsia="Times New Roman" w:cs="Times New Roman"/>
        </w:rPr>
        <w:t xml:space="preserve">til </w:t>
      </w:r>
      <w:r w:rsidRPr="610F7FAD" w:rsidR="2DD67729">
        <w:rPr>
          <w:rFonts w:ascii="Times New Roman" w:hAnsi="Times New Roman" w:eastAsia="Times New Roman" w:cs="Times New Roman"/>
        </w:rPr>
        <w:t>‘</w:t>
      </w:r>
      <w:r w:rsidRPr="610F7FAD" w:rsidR="65E440FC">
        <w:rPr>
          <w:rFonts w:ascii="Times New Roman" w:hAnsi="Times New Roman" w:eastAsia="Times New Roman" w:cs="Times New Roman"/>
        </w:rPr>
        <w:t>Den Store Dag</w:t>
      </w:r>
      <w:r w:rsidRPr="610F7FAD" w:rsidR="2DD67729">
        <w:rPr>
          <w:rFonts w:ascii="Times New Roman" w:hAnsi="Times New Roman" w:eastAsia="Times New Roman" w:cs="Times New Roman"/>
        </w:rPr>
        <w:t>’</w:t>
      </w:r>
      <w:r w:rsidRPr="610F7FAD" w:rsidR="65E440FC">
        <w:rPr>
          <w:rFonts w:ascii="Times New Roman" w:hAnsi="Times New Roman" w:eastAsia="Times New Roman" w:cs="Times New Roman"/>
        </w:rPr>
        <w:t xml:space="preserve"> fra </w:t>
      </w:r>
      <w:r w:rsidRPr="610F7FAD" w:rsidR="1B7FA7B3">
        <w:rPr>
          <w:rFonts w:ascii="Times New Roman" w:hAnsi="Times New Roman" w:eastAsia="Times New Roman" w:cs="Times New Roman"/>
        </w:rPr>
        <w:t>27</w:t>
      </w:r>
      <w:r w:rsidRPr="610F7FAD" w:rsidR="65E440FC">
        <w:rPr>
          <w:rFonts w:ascii="Times New Roman" w:hAnsi="Times New Roman" w:eastAsia="Times New Roman" w:cs="Times New Roman"/>
        </w:rPr>
        <w:t xml:space="preserve">. februar </w:t>
      </w:r>
      <w:r w:rsidRPr="610F7FAD" w:rsidR="3FD3EB97">
        <w:rPr>
          <w:rFonts w:ascii="Times New Roman" w:hAnsi="Times New Roman" w:eastAsia="Times New Roman" w:cs="Times New Roman"/>
        </w:rPr>
        <w:t>og to måneder frem</w:t>
      </w:r>
      <w:r w:rsidRPr="610F7FAD" w:rsidR="65E440FC">
        <w:rPr>
          <w:rFonts w:ascii="Times New Roman" w:hAnsi="Times New Roman" w:eastAsia="Times New Roman" w:cs="Times New Roman"/>
        </w:rPr>
        <w:t xml:space="preserve"> via </w:t>
      </w:r>
      <w:hyperlink r:id="R914f7dea32254594">
        <w:r w:rsidRPr="610F7FAD" w:rsidR="65E440FC">
          <w:rPr>
            <w:rStyle w:val="Hyperlink"/>
            <w:rFonts w:ascii="Times New Roman" w:hAnsi="Times New Roman" w:eastAsia="Times New Roman" w:cs="Times New Roman"/>
          </w:rPr>
          <w:t>www.goldendays.dk</w:t>
        </w:r>
      </w:hyperlink>
      <w:r w:rsidRPr="610F7FAD" w:rsidR="65E440FC">
        <w:rPr>
          <w:rFonts w:ascii="Times New Roman" w:hAnsi="Times New Roman" w:eastAsia="Times New Roman" w:cs="Times New Roman"/>
        </w:rPr>
        <w:t>, hvor man også kan læse mere om</w:t>
      </w:r>
      <w:r w:rsidRPr="610F7FAD" w:rsidR="46DF1E4C">
        <w:rPr>
          <w:rFonts w:ascii="Times New Roman" w:hAnsi="Times New Roman" w:eastAsia="Times New Roman" w:cs="Times New Roman"/>
        </w:rPr>
        <w:t xml:space="preserve"> praktik,</w:t>
      </w:r>
      <w:r w:rsidRPr="610F7FAD" w:rsidR="65E440FC">
        <w:rPr>
          <w:rFonts w:ascii="Times New Roman" w:hAnsi="Times New Roman" w:eastAsia="Times New Roman" w:cs="Times New Roman"/>
        </w:rPr>
        <w:t xml:space="preserve"> ceremonimester og program for hvert museum. Ansøgningerne behandles løbende</w:t>
      </w:r>
      <w:r w:rsidRPr="610F7FAD" w:rsidR="32D56B9B">
        <w:rPr>
          <w:rFonts w:ascii="Times New Roman" w:hAnsi="Times New Roman" w:eastAsia="Times New Roman" w:cs="Times New Roman"/>
        </w:rPr>
        <w:t xml:space="preserve"> og det er gratis at</w:t>
      </w:r>
      <w:r w:rsidRPr="610F7FAD" w:rsidR="23D41399">
        <w:rPr>
          <w:rFonts w:ascii="Times New Roman" w:hAnsi="Times New Roman" w:eastAsia="Times New Roman" w:cs="Times New Roman"/>
        </w:rPr>
        <w:t xml:space="preserve"> blive viet og</w:t>
      </w:r>
      <w:r w:rsidRPr="610F7FAD" w:rsidR="32D56B9B">
        <w:rPr>
          <w:rFonts w:ascii="Times New Roman" w:hAnsi="Times New Roman" w:eastAsia="Times New Roman" w:cs="Times New Roman"/>
        </w:rPr>
        <w:t xml:space="preserve"> deltage</w:t>
      </w:r>
      <w:r w:rsidRPr="610F7FAD" w:rsidR="23D41399">
        <w:rPr>
          <w:rFonts w:ascii="Times New Roman" w:hAnsi="Times New Roman" w:eastAsia="Times New Roman" w:cs="Times New Roman"/>
        </w:rPr>
        <w:t xml:space="preserve"> </w:t>
      </w:r>
      <w:r w:rsidRPr="610F7FAD" w:rsidR="4F4BAD9A">
        <w:rPr>
          <w:rFonts w:ascii="Times New Roman" w:hAnsi="Times New Roman" w:eastAsia="Times New Roman" w:cs="Times New Roman"/>
        </w:rPr>
        <w:t>til</w:t>
      </w:r>
      <w:r w:rsidRPr="610F7FAD" w:rsidR="23D41399">
        <w:rPr>
          <w:rFonts w:ascii="Times New Roman" w:hAnsi="Times New Roman" w:eastAsia="Times New Roman" w:cs="Times New Roman"/>
        </w:rPr>
        <w:t xml:space="preserve"> </w:t>
      </w:r>
      <w:r w:rsidRPr="610F7FAD" w:rsidR="123459AD">
        <w:rPr>
          <w:rFonts w:ascii="Times New Roman" w:hAnsi="Times New Roman" w:eastAsia="Times New Roman" w:cs="Times New Roman"/>
        </w:rPr>
        <w:t xml:space="preserve">de </w:t>
      </w:r>
      <w:r w:rsidRPr="610F7FAD" w:rsidR="3F7C14C2">
        <w:rPr>
          <w:rFonts w:ascii="Times New Roman" w:hAnsi="Times New Roman" w:eastAsia="Times New Roman" w:cs="Times New Roman"/>
        </w:rPr>
        <w:t xml:space="preserve">50 </w:t>
      </w:r>
      <w:r w:rsidRPr="610F7FAD" w:rsidR="123459AD">
        <w:rPr>
          <w:rFonts w:ascii="Times New Roman" w:hAnsi="Times New Roman" w:eastAsia="Times New Roman" w:cs="Times New Roman"/>
        </w:rPr>
        <w:t>bryllupper</w:t>
      </w:r>
      <w:r w:rsidRPr="610F7FAD" w:rsidR="65E440FC">
        <w:rPr>
          <w:rFonts w:ascii="Times New Roman" w:hAnsi="Times New Roman" w:eastAsia="Times New Roman" w:cs="Times New Roman"/>
        </w:rPr>
        <w:t xml:space="preserve">. </w:t>
      </w:r>
    </w:p>
    <w:p w:rsidRPr="005F0932" w:rsidR="0029013B" w:rsidP="610F7FAD" w:rsidRDefault="0029013B" w14:paraId="78C2F9DA" w14:textId="5D189C71">
      <w:pPr>
        <w:rPr>
          <w:rFonts w:ascii="Times New Roman" w:hAnsi="Times New Roman" w:eastAsia="Times New Roman" w:cs="Times New Roman"/>
          <w:b w:val="1"/>
          <w:bCs w:val="1"/>
        </w:rPr>
      </w:pPr>
    </w:p>
    <w:p w:rsidRPr="005F0932" w:rsidR="0029013B" w:rsidP="610F7FAD" w:rsidRDefault="02C1A167" w14:paraId="2CE87260" w14:textId="0907BA2E">
      <w:pPr>
        <w:rPr>
          <w:rFonts w:ascii="Times New Roman" w:hAnsi="Times New Roman" w:eastAsia="Times New Roman" w:cs="Times New Roman"/>
          <w:b w:val="1"/>
          <w:bCs w:val="1"/>
        </w:rPr>
      </w:pPr>
      <w:r w:rsidRPr="610F7FAD" w:rsidR="36F765DF">
        <w:rPr>
          <w:rFonts w:ascii="Times New Roman" w:hAnsi="Times New Roman" w:eastAsia="Times New Roman" w:cs="Times New Roman"/>
          <w:b w:val="1"/>
          <w:bCs w:val="1"/>
        </w:rPr>
        <w:t>Om Den Store Dag</w:t>
      </w:r>
    </w:p>
    <w:p w:rsidR="005F0932" w:rsidP="610F7FAD" w:rsidRDefault="02C1A167" w14:paraId="05E8F694" w14:textId="3181BDAB">
      <w:pPr>
        <w:rPr>
          <w:rFonts w:ascii="Times New Roman" w:hAnsi="Times New Roman" w:eastAsia="Times New Roman" w:cs="Times New Roman"/>
        </w:rPr>
      </w:pPr>
      <w:r w:rsidRPr="610F7FAD" w:rsidR="36F765DF">
        <w:rPr>
          <w:rFonts w:ascii="Times New Roman" w:hAnsi="Times New Roman" w:eastAsia="Times New Roman" w:cs="Times New Roman"/>
        </w:rPr>
        <w:t xml:space="preserve">Med projektet inviterer Golden Days og ti af landets fremmeste kulturinstitutioner til årets største kærlighedsfest. </w:t>
      </w:r>
      <w:r w:rsidRPr="610F7FAD" w:rsidR="2596AC6A">
        <w:rPr>
          <w:rFonts w:ascii="Times New Roman" w:hAnsi="Times New Roman" w:eastAsia="Times New Roman" w:cs="Times New Roman"/>
        </w:rPr>
        <w:t>K</w:t>
      </w:r>
      <w:r w:rsidRPr="610F7FAD" w:rsidR="36F765DF">
        <w:rPr>
          <w:rFonts w:ascii="Times New Roman" w:hAnsi="Times New Roman" w:eastAsia="Times New Roman" w:cs="Times New Roman"/>
        </w:rPr>
        <w:t xml:space="preserve">ulturen </w:t>
      </w:r>
      <w:r w:rsidRPr="610F7FAD" w:rsidR="592C9603">
        <w:rPr>
          <w:rFonts w:ascii="Times New Roman" w:hAnsi="Times New Roman" w:eastAsia="Times New Roman" w:cs="Times New Roman"/>
        </w:rPr>
        <w:t xml:space="preserve">er </w:t>
      </w:r>
      <w:r w:rsidRPr="610F7FAD" w:rsidR="36F765DF">
        <w:rPr>
          <w:rFonts w:ascii="Times New Roman" w:hAnsi="Times New Roman" w:eastAsia="Times New Roman" w:cs="Times New Roman"/>
        </w:rPr>
        <w:t xml:space="preserve">medskaber, kærlighedsforkynder og </w:t>
      </w:r>
      <w:r w:rsidRPr="610F7FAD" w:rsidR="4181784E">
        <w:rPr>
          <w:rFonts w:ascii="Times New Roman" w:hAnsi="Times New Roman" w:eastAsia="Times New Roman" w:cs="Times New Roman"/>
        </w:rPr>
        <w:t>scenografi</w:t>
      </w:r>
      <w:r w:rsidRPr="610F7FAD" w:rsidR="36F765DF">
        <w:rPr>
          <w:rFonts w:ascii="Times New Roman" w:hAnsi="Times New Roman" w:eastAsia="Times New Roman" w:cs="Times New Roman"/>
        </w:rPr>
        <w:t xml:space="preserve">, når </w:t>
      </w:r>
      <w:r w:rsidRPr="610F7FAD" w:rsidR="5FE9FC09">
        <w:rPr>
          <w:rFonts w:ascii="Times New Roman" w:hAnsi="Times New Roman" w:eastAsia="Times New Roman" w:cs="Times New Roman"/>
        </w:rPr>
        <w:t xml:space="preserve">der </w:t>
      </w:r>
      <w:r w:rsidRPr="610F7FAD" w:rsidR="36F765DF">
        <w:rPr>
          <w:rFonts w:ascii="Times New Roman" w:hAnsi="Times New Roman" w:eastAsia="Times New Roman" w:cs="Times New Roman"/>
        </w:rPr>
        <w:t>lørdag d. 13. september 2025 afholde</w:t>
      </w:r>
      <w:r w:rsidRPr="610F7FAD" w:rsidR="4B2981EB">
        <w:rPr>
          <w:rFonts w:ascii="Times New Roman" w:hAnsi="Times New Roman" w:eastAsia="Times New Roman" w:cs="Times New Roman"/>
        </w:rPr>
        <w:t>s</w:t>
      </w:r>
      <w:r w:rsidRPr="610F7FAD" w:rsidR="36F765DF">
        <w:rPr>
          <w:rFonts w:ascii="Times New Roman" w:hAnsi="Times New Roman" w:eastAsia="Times New Roman" w:cs="Times New Roman"/>
        </w:rPr>
        <w:t xml:space="preserve"> 50 helt særlige vielser på tværs af </w:t>
      </w:r>
      <w:r w:rsidRPr="610F7FAD" w:rsidR="32D56B9B">
        <w:rPr>
          <w:rFonts w:ascii="Times New Roman" w:hAnsi="Times New Roman" w:eastAsia="Times New Roman" w:cs="Times New Roman"/>
        </w:rPr>
        <w:t>Sjælland</w:t>
      </w:r>
      <w:r w:rsidRPr="610F7FAD" w:rsidR="36F765DF">
        <w:rPr>
          <w:rFonts w:ascii="Times New Roman" w:hAnsi="Times New Roman" w:eastAsia="Times New Roman" w:cs="Times New Roman"/>
        </w:rPr>
        <w:t xml:space="preserve">. Vielserne iscenesættes i samarbejde med de ti </w:t>
      </w:r>
      <w:r w:rsidRPr="610F7FAD" w:rsidR="335003F8">
        <w:rPr>
          <w:rFonts w:ascii="Times New Roman" w:hAnsi="Times New Roman" w:eastAsia="Times New Roman" w:cs="Times New Roman"/>
        </w:rPr>
        <w:t>museer</w:t>
      </w:r>
      <w:r w:rsidRPr="610F7FAD" w:rsidR="36F765DF">
        <w:rPr>
          <w:rFonts w:ascii="Times New Roman" w:hAnsi="Times New Roman" w:eastAsia="Times New Roman" w:cs="Times New Roman"/>
        </w:rPr>
        <w:t xml:space="preserve">, der ligeledes er afsendere </w:t>
      </w:r>
      <w:r w:rsidRPr="610F7FAD" w:rsidR="371A1B8F">
        <w:rPr>
          <w:rFonts w:ascii="Times New Roman" w:hAnsi="Times New Roman" w:eastAsia="Times New Roman" w:cs="Times New Roman"/>
        </w:rPr>
        <w:t xml:space="preserve">på </w:t>
      </w:r>
      <w:r w:rsidRPr="610F7FAD" w:rsidR="36F765DF">
        <w:rPr>
          <w:rFonts w:ascii="Times New Roman" w:hAnsi="Times New Roman" w:eastAsia="Times New Roman" w:cs="Times New Roman"/>
        </w:rPr>
        <w:t>hver deres tætpakkede og storladne indholdsprogram</w:t>
      </w:r>
      <w:r w:rsidRPr="610F7FAD" w:rsidR="32D56B9B">
        <w:rPr>
          <w:rFonts w:ascii="Times New Roman" w:hAnsi="Times New Roman" w:eastAsia="Times New Roman" w:cs="Times New Roman"/>
        </w:rPr>
        <w:t>,</w:t>
      </w:r>
      <w:r w:rsidRPr="610F7FAD" w:rsidR="36F765DF">
        <w:rPr>
          <w:rFonts w:ascii="Times New Roman" w:hAnsi="Times New Roman" w:eastAsia="Times New Roman" w:cs="Times New Roman"/>
        </w:rPr>
        <w:t xml:space="preserve"> der forener kærligheden med kulturen i en stor folkefest. </w:t>
      </w:r>
    </w:p>
    <w:p w:rsidR="5560EC5E" w:rsidP="610F7FAD" w:rsidRDefault="5560EC5E" w14:paraId="331188E8" w14:textId="13C4BF2C">
      <w:pPr>
        <w:rPr>
          <w:rFonts w:ascii="Times New Roman" w:hAnsi="Times New Roman" w:eastAsia="Times New Roman" w:cs="Times New Roman"/>
        </w:rPr>
      </w:pPr>
    </w:p>
    <w:p w:rsidR="114E6BA8" w:rsidP="610F7FAD" w:rsidRDefault="114E6BA8" w14:paraId="6BBA2BAF" w14:textId="3BF28D5F">
      <w:pPr>
        <w:rPr>
          <w:rFonts w:ascii="Times New Roman" w:hAnsi="Times New Roman" w:eastAsia="Times New Roman" w:cs="Times New Roman"/>
          <w:color w:val="000000" w:themeColor="text1" w:themeTint="FF" w:themeShade="FF"/>
        </w:rPr>
      </w:pPr>
      <w:r w:rsidRPr="610F7FAD" w:rsidR="289C692E">
        <w:rPr>
          <w:rFonts w:ascii="Times New Roman" w:hAnsi="Times New Roman" w:eastAsia="Times New Roman" w:cs="Times New Roman"/>
          <w:color w:val="000000" w:themeColor="text1" w:themeTint="FF" w:themeShade="FF"/>
        </w:rPr>
        <w:t>Vielsen er en borgerlig vielse</w:t>
      </w:r>
      <w:r w:rsidRPr="610F7FAD" w:rsidR="6CF59AAD">
        <w:rPr>
          <w:rFonts w:ascii="Times New Roman" w:hAnsi="Times New Roman" w:eastAsia="Times New Roman" w:cs="Times New Roman"/>
          <w:color w:val="000000" w:themeColor="text1" w:themeTint="FF" w:themeShade="FF"/>
        </w:rPr>
        <w:t xml:space="preserve"> og vil blive bistået af en kommunal giftefoged</w:t>
      </w:r>
      <w:r w:rsidRPr="610F7FAD" w:rsidR="289C692E">
        <w:rPr>
          <w:rFonts w:ascii="Times New Roman" w:hAnsi="Times New Roman" w:eastAsia="Times New Roman" w:cs="Times New Roman"/>
          <w:color w:val="000000" w:themeColor="text1" w:themeTint="FF" w:themeShade="FF"/>
        </w:rPr>
        <w:t>.</w:t>
      </w:r>
      <w:r w:rsidRPr="610F7FAD" w:rsidR="289C692E">
        <w:rPr>
          <w:rFonts w:ascii="Times New Roman" w:hAnsi="Times New Roman" w:eastAsia="Times New Roman" w:cs="Times New Roman"/>
          <w:color w:val="000000" w:themeColor="text1" w:themeTint="FF" w:themeShade="FF"/>
        </w:rPr>
        <w:t xml:space="preserve"> Det betyder, at man skal kunne ansøge om en ægteskabserklæring og medbringe to vidner på dagen i henhold til den pågældende kommunes vielsesregler.  </w:t>
      </w:r>
    </w:p>
    <w:p w:rsidR="407D0FCF" w:rsidP="610F7FAD" w:rsidRDefault="407D0FCF" w14:paraId="1FC160E5" w14:textId="6BD9CFA8">
      <w:pPr>
        <w:rPr>
          <w:rFonts w:ascii="Times New Roman" w:hAnsi="Times New Roman" w:eastAsia="Times New Roman" w:cs="Times New Roman"/>
        </w:rPr>
      </w:pPr>
    </w:p>
    <w:p w:rsidRPr="00395605" w:rsidR="00395605" w:rsidP="610F7FAD" w:rsidRDefault="6D627C9C" w14:paraId="7276B730" w14:textId="57E08D13">
      <w:pPr>
        <w:rPr>
          <w:rFonts w:ascii="Times New Roman" w:hAnsi="Times New Roman" w:eastAsia="Times New Roman" w:cs="Times New Roman"/>
        </w:rPr>
      </w:pPr>
      <w:r w:rsidRPr="610F7FAD" w:rsidR="51EF9180">
        <w:rPr>
          <w:rFonts w:ascii="Times New Roman" w:hAnsi="Times New Roman" w:eastAsia="Times New Roman" w:cs="Times New Roman"/>
        </w:rPr>
        <w:t>Den Store Dag er støttet af Region H</w:t>
      </w:r>
      <w:r w:rsidRPr="610F7FAD" w:rsidR="4C7B3281">
        <w:rPr>
          <w:rFonts w:ascii="Times New Roman" w:hAnsi="Times New Roman" w:eastAsia="Times New Roman" w:cs="Times New Roman"/>
        </w:rPr>
        <w:t>ovedstaden</w:t>
      </w:r>
      <w:r w:rsidRPr="610F7FAD" w:rsidR="68412824">
        <w:rPr>
          <w:rFonts w:ascii="Times New Roman" w:hAnsi="Times New Roman" w:eastAsia="Times New Roman" w:cs="Times New Roman"/>
        </w:rPr>
        <w:t xml:space="preserve"> og Købe</w:t>
      </w:r>
      <w:r w:rsidRPr="610F7FAD" w:rsidR="74404093">
        <w:rPr>
          <w:rFonts w:ascii="Times New Roman" w:hAnsi="Times New Roman" w:eastAsia="Times New Roman" w:cs="Times New Roman"/>
        </w:rPr>
        <w:t>n</w:t>
      </w:r>
      <w:r w:rsidRPr="610F7FAD" w:rsidR="68412824">
        <w:rPr>
          <w:rFonts w:ascii="Times New Roman" w:hAnsi="Times New Roman" w:eastAsia="Times New Roman" w:cs="Times New Roman"/>
        </w:rPr>
        <w:t>havns Kommune</w:t>
      </w:r>
      <w:r w:rsidRPr="610F7FAD" w:rsidR="5EB3D4DE">
        <w:rPr>
          <w:rFonts w:ascii="Times New Roman" w:hAnsi="Times New Roman" w:eastAsia="Times New Roman" w:cs="Times New Roman"/>
        </w:rPr>
        <w:t xml:space="preserve">. Projektet er </w:t>
      </w:r>
      <w:r w:rsidRPr="610F7FAD" w:rsidR="4C7B3281">
        <w:rPr>
          <w:rFonts w:ascii="Times New Roman" w:hAnsi="Times New Roman" w:eastAsia="Times New Roman" w:cs="Times New Roman"/>
        </w:rPr>
        <w:t xml:space="preserve">udviklet i tæt samarbejde med de ti </w:t>
      </w:r>
      <w:r w:rsidRPr="610F7FAD" w:rsidR="1C2EA6AF">
        <w:rPr>
          <w:rFonts w:ascii="Times New Roman" w:hAnsi="Times New Roman" w:eastAsia="Times New Roman" w:cs="Times New Roman"/>
        </w:rPr>
        <w:t>medvirkende museer</w:t>
      </w:r>
      <w:r w:rsidRPr="610F7FAD" w:rsidR="0519BB48">
        <w:rPr>
          <w:rFonts w:ascii="Times New Roman" w:hAnsi="Times New Roman" w:eastAsia="Times New Roman" w:cs="Times New Roman"/>
        </w:rPr>
        <w:t xml:space="preserve"> og de ti ceremonimestre. </w:t>
      </w:r>
    </w:p>
    <w:p w:rsidR="5560EC5E" w:rsidP="610F7FAD" w:rsidRDefault="5560EC5E" w14:paraId="6F53EB15" w14:textId="6B841164">
      <w:pPr>
        <w:rPr>
          <w:rFonts w:ascii="Times New Roman" w:hAnsi="Times New Roman" w:eastAsia="Times New Roman" w:cs="Times New Roman"/>
        </w:rPr>
      </w:pPr>
    </w:p>
    <w:p w:rsidR="6F554AD8" w:rsidP="610F7FAD" w:rsidRDefault="6F554AD8" w14:paraId="6E00153E" w14:textId="547DB7AA">
      <w:pPr>
        <w:rPr>
          <w:rFonts w:ascii="Times New Roman" w:hAnsi="Times New Roman" w:eastAsia="Times New Roman" w:cs="Times New Roman"/>
        </w:rPr>
      </w:pPr>
      <w:r w:rsidRPr="610F7FAD" w:rsidR="71792379">
        <w:rPr>
          <w:rFonts w:ascii="Times New Roman" w:hAnsi="Times New Roman" w:eastAsia="Times New Roman" w:cs="Times New Roman"/>
        </w:rPr>
        <w:t xml:space="preserve">Læs mere på </w:t>
      </w:r>
      <w:hyperlink r:id="R2209cebe97b0419f">
        <w:r w:rsidRPr="610F7FAD" w:rsidR="71792379">
          <w:rPr>
            <w:rStyle w:val="Hyperlink"/>
            <w:rFonts w:ascii="Times New Roman" w:hAnsi="Times New Roman" w:eastAsia="Times New Roman" w:cs="Times New Roman"/>
          </w:rPr>
          <w:t>www.goldendays.dk/denstoredag</w:t>
        </w:r>
      </w:hyperlink>
      <w:r w:rsidRPr="610F7FAD" w:rsidR="71792379">
        <w:rPr>
          <w:rFonts w:ascii="Times New Roman" w:hAnsi="Times New Roman" w:eastAsia="Times New Roman" w:cs="Times New Roman"/>
        </w:rPr>
        <w:t xml:space="preserve"> </w:t>
      </w:r>
    </w:p>
    <w:p w:rsidRPr="00395605" w:rsidR="00813DD1" w:rsidP="610F7FAD" w:rsidRDefault="00813DD1" w14:paraId="6B640AFA" w14:textId="77777777">
      <w:pPr>
        <w:rPr>
          <w:rFonts w:ascii="Times New Roman" w:hAnsi="Times New Roman" w:eastAsia="Times New Roman" w:cs="Times New Roman"/>
          <w:b w:val="1"/>
          <w:bCs w:val="1"/>
        </w:rPr>
      </w:pPr>
    </w:p>
    <w:p w:rsidRPr="00395605" w:rsidR="00813DD1" w:rsidP="51B547E4" w:rsidRDefault="65DE045D" w14:paraId="6C9B031E" w14:textId="2720D27A">
      <w:pPr>
        <w:spacing w:line="259" w:lineRule="auto"/>
        <w:rPr>
          <w:rFonts w:ascii="Times New Roman" w:hAnsi="Times New Roman" w:eastAsia="Times New Roman" w:cs="Times New Roman"/>
          <w:color w:val="000000" w:themeColor="text1"/>
        </w:rPr>
      </w:pPr>
      <w:r w:rsidRPr="610F7FAD" w:rsidR="7E0B495E">
        <w:rPr>
          <w:rFonts w:ascii="Times New Roman" w:hAnsi="Times New Roman" w:eastAsia="Times New Roman" w:cs="Times New Roman"/>
          <w:b w:val="1"/>
          <w:bCs w:val="1"/>
        </w:rPr>
        <w:t>Om Golden Days</w:t>
      </w:r>
      <w:r w:rsidRPr="610F7FAD" w:rsidR="7E0B495E">
        <w:rPr>
          <w:rFonts w:ascii="Times New Roman" w:hAnsi="Times New Roman" w:eastAsia="Times New Roman" w:cs="Times New Roman"/>
        </w:rPr>
        <w:t>  </w:t>
      </w:r>
      <w:r>
        <w:br/>
      </w:r>
      <w:r w:rsidRPr="610F7FAD" w:rsidR="7E0B495E">
        <w:rPr>
          <w:rFonts w:ascii="Times New Roman" w:hAnsi="Times New Roman" w:eastAsia="Times New Roman" w:cs="Times New Roman"/>
          <w:color w:val="000000" w:themeColor="text1" w:themeTint="FF" w:themeShade="FF"/>
        </w:rPr>
        <w:t xml:space="preserve">Golden Days er en årlig kulturhistorisk festival, der præsenteres i samarbejde med mere end 100 partnere over hele hovedstadsområdet med afstikkere til resten af landet. Årligt gæster 30-40.000 festivalen, når Golden Days formidler viden, historie og kultur. Tidligere temaer tæller blandt andet </w:t>
      </w:r>
      <w:r w:rsidRPr="610F7FAD" w:rsidR="7A3882BB">
        <w:rPr>
          <w:rFonts w:ascii="Times New Roman" w:hAnsi="Times New Roman" w:eastAsia="Times New Roman" w:cs="Times New Roman"/>
          <w:color w:val="000000" w:themeColor="text1" w:themeTint="FF" w:themeShade="FF"/>
        </w:rPr>
        <w:t>l</w:t>
      </w:r>
      <w:r w:rsidRPr="610F7FAD" w:rsidR="7E0B495E">
        <w:rPr>
          <w:rFonts w:ascii="Times New Roman" w:hAnsi="Times New Roman" w:eastAsia="Times New Roman" w:cs="Times New Roman"/>
          <w:color w:val="000000" w:themeColor="text1" w:themeTint="FF" w:themeShade="FF"/>
        </w:rPr>
        <w:t>andet, kvinder</w:t>
      </w:r>
      <w:r w:rsidRPr="610F7FAD" w:rsidR="374172DA">
        <w:rPr>
          <w:rFonts w:ascii="Times New Roman" w:hAnsi="Times New Roman" w:eastAsia="Times New Roman" w:cs="Times New Roman"/>
          <w:color w:val="000000" w:themeColor="text1" w:themeTint="FF" w:themeShade="FF"/>
        </w:rPr>
        <w:t xml:space="preserve"> i historien</w:t>
      </w:r>
      <w:r w:rsidRPr="610F7FAD" w:rsidR="7E0B495E">
        <w:rPr>
          <w:rFonts w:ascii="Times New Roman" w:hAnsi="Times New Roman" w:eastAsia="Times New Roman" w:cs="Times New Roman"/>
          <w:color w:val="000000" w:themeColor="text1" w:themeTint="FF" w:themeShade="FF"/>
        </w:rPr>
        <w:t xml:space="preserve">, Antikken, </w:t>
      </w:r>
      <w:r w:rsidRPr="610F7FAD" w:rsidR="095634A6">
        <w:rPr>
          <w:rFonts w:ascii="Times New Roman" w:hAnsi="Times New Roman" w:eastAsia="Times New Roman" w:cs="Times New Roman"/>
          <w:color w:val="000000" w:themeColor="text1" w:themeTint="FF" w:themeShade="FF"/>
        </w:rPr>
        <w:t>a</w:t>
      </w:r>
      <w:r w:rsidRPr="610F7FAD" w:rsidR="7E0B495E">
        <w:rPr>
          <w:rFonts w:ascii="Times New Roman" w:hAnsi="Times New Roman" w:eastAsia="Times New Roman" w:cs="Times New Roman"/>
          <w:color w:val="000000" w:themeColor="text1" w:themeTint="FF" w:themeShade="FF"/>
        </w:rPr>
        <w:t xml:space="preserve">rbejde, </w:t>
      </w:r>
      <w:r w:rsidRPr="610F7FAD" w:rsidR="58B698F6">
        <w:rPr>
          <w:rFonts w:ascii="Times New Roman" w:hAnsi="Times New Roman" w:eastAsia="Times New Roman" w:cs="Times New Roman"/>
          <w:color w:val="000000" w:themeColor="text1" w:themeTint="FF" w:themeShade="FF"/>
        </w:rPr>
        <w:t>ungdom</w:t>
      </w:r>
      <w:r w:rsidRPr="610F7FAD" w:rsidR="7E0B495E">
        <w:rPr>
          <w:rFonts w:ascii="Times New Roman" w:hAnsi="Times New Roman" w:eastAsia="Times New Roman" w:cs="Times New Roman"/>
          <w:color w:val="000000" w:themeColor="text1" w:themeTint="FF" w:themeShade="FF"/>
        </w:rPr>
        <w:t xml:space="preserve"> og Murens fald. </w:t>
      </w:r>
    </w:p>
    <w:p w:rsidRPr="00395605" w:rsidR="00813DD1" w:rsidP="5560EC5E" w:rsidRDefault="00813DD1" w14:paraId="7A7A947C" w14:textId="77777777">
      <w:pPr>
        <w:spacing w:line="259" w:lineRule="auto"/>
        <w:rPr>
          <w:rFonts w:ascii="Times New Roman" w:hAnsi="Times New Roman" w:eastAsia="Times New Roman" w:cs="Times New Roman"/>
          <w:color w:val="000000" w:themeColor="text1"/>
        </w:rPr>
      </w:pPr>
    </w:p>
    <w:p w:rsidRPr="00813DD1" w:rsidR="00813DD1" w:rsidP="5560EC5E" w:rsidRDefault="65DE045D" w14:paraId="63F72839" w14:textId="6580A542">
      <w:pPr>
        <w:spacing w:line="259" w:lineRule="auto"/>
        <w:rPr>
          <w:rFonts w:ascii="Times New Roman" w:hAnsi="Times New Roman" w:eastAsia="Times New Roman" w:cs="Times New Roman"/>
          <w:color w:val="000000" w:themeColor="text1"/>
        </w:rPr>
      </w:pPr>
      <w:r w:rsidRPr="610F7FAD" w:rsidR="7E0B495E">
        <w:rPr>
          <w:rFonts w:ascii="Times New Roman" w:hAnsi="Times New Roman" w:eastAsia="Times New Roman" w:cs="Times New Roman"/>
          <w:color w:val="000000" w:themeColor="text1" w:themeTint="FF" w:themeShade="FF"/>
        </w:rPr>
        <w:t xml:space="preserve">I 2025 har Golden Days et stævnemøde med den besværlige og brændende kærlighed. Med festivalen retter vi Amors pil mod hjerteflimmer og hjertesorg, </w:t>
      </w:r>
      <w:r w:rsidRPr="610F7FAD" w:rsidR="7E0B495E">
        <w:rPr>
          <w:rFonts w:ascii="Times New Roman" w:hAnsi="Times New Roman" w:eastAsia="Times New Roman" w:cs="Times New Roman"/>
          <w:color w:val="000000" w:themeColor="text1" w:themeTint="FF" w:themeShade="FF"/>
        </w:rPr>
        <w:t>sweethearts</w:t>
      </w:r>
      <w:r w:rsidRPr="610F7FAD" w:rsidR="7E0B495E">
        <w:rPr>
          <w:rFonts w:ascii="Times New Roman" w:hAnsi="Times New Roman" w:eastAsia="Times New Roman" w:cs="Times New Roman"/>
          <w:color w:val="000000" w:themeColor="text1" w:themeTint="FF" w:themeShade="FF"/>
        </w:rPr>
        <w:t xml:space="preserve"> og </w:t>
      </w:r>
      <w:r w:rsidRPr="610F7FAD" w:rsidR="7E0B495E">
        <w:rPr>
          <w:rFonts w:ascii="Times New Roman" w:hAnsi="Times New Roman" w:eastAsia="Times New Roman" w:cs="Times New Roman"/>
          <w:color w:val="000000" w:themeColor="text1" w:themeTint="FF" w:themeShade="FF"/>
        </w:rPr>
        <w:t>heartbreakers</w:t>
      </w:r>
      <w:r w:rsidRPr="610F7FAD" w:rsidR="7E0B495E">
        <w:rPr>
          <w:rFonts w:ascii="Times New Roman" w:hAnsi="Times New Roman" w:eastAsia="Times New Roman" w:cs="Times New Roman"/>
          <w:color w:val="000000" w:themeColor="text1" w:themeTint="FF" w:themeShade="FF"/>
        </w:rPr>
        <w:t xml:space="preserve">, når vi går på jagt efter kærlighedens essens. For når verden brænder og krigene rykker nærmere, har vi mere end nogensinde behov for at dyrke det, som binder os sammen, og som vi deler på tværs af tid og sted. </w:t>
      </w:r>
    </w:p>
    <w:p w:rsidRPr="00B17DF4" w:rsidR="00813DD1" w:rsidP="610F7FAD" w:rsidRDefault="00813DD1" w14:paraId="761A9B15" w14:textId="77777777">
      <w:pPr>
        <w:rPr>
          <w:rFonts w:ascii="Times New Roman" w:hAnsi="Times New Roman" w:eastAsia="Times New Roman" w:cs="Times New Roman"/>
          <w:b w:val="1"/>
          <w:bCs w:val="1"/>
        </w:rPr>
      </w:pPr>
    </w:p>
    <w:p w:rsidRPr="00395605" w:rsidR="00813DD1" w:rsidP="610F7FAD" w:rsidRDefault="00813DD1" w14:paraId="03AE2B71" w14:textId="75BC6E4F">
      <w:pPr>
        <w:rPr>
          <w:rFonts w:ascii="Times New Roman" w:hAnsi="Times New Roman" w:eastAsia="Times New Roman" w:cs="Times New Roman"/>
        </w:rPr>
      </w:pPr>
      <w:r w:rsidRPr="610F7FAD" w:rsidR="13C2F0AD">
        <w:rPr>
          <w:rFonts w:ascii="Times New Roman" w:hAnsi="Times New Roman" w:eastAsia="Times New Roman" w:cs="Times New Roman"/>
          <w:b w:val="1"/>
          <w:bCs w:val="1"/>
          <w:lang w:val="en-US"/>
        </w:rPr>
        <w:t>Kontakt</w:t>
      </w:r>
      <w:r w:rsidRPr="610F7FAD" w:rsidR="13C2F0AD">
        <w:rPr>
          <w:rFonts w:ascii="Times New Roman" w:hAnsi="Times New Roman" w:eastAsia="Times New Roman" w:cs="Times New Roman"/>
        </w:rPr>
        <w:t> </w:t>
      </w:r>
      <w:r>
        <w:br/>
      </w:r>
      <w:r w:rsidRPr="610F7FAD" w:rsidR="13C2F0AD">
        <w:rPr>
          <w:rFonts w:ascii="Times New Roman" w:hAnsi="Times New Roman" w:eastAsia="Times New Roman" w:cs="Times New Roman"/>
        </w:rPr>
        <w:t> </w:t>
      </w:r>
      <w:r>
        <w:br/>
      </w:r>
      <w:r w:rsidRPr="610F7FAD" w:rsidR="13C2F0AD">
        <w:rPr>
          <w:rFonts w:ascii="Times New Roman" w:hAnsi="Times New Roman" w:eastAsia="Times New Roman" w:cs="Times New Roman"/>
        </w:rPr>
        <w:t>Johannes Mandal</w:t>
      </w:r>
      <w:r w:rsidRPr="610F7FAD" w:rsidR="13C2F0AD">
        <w:rPr>
          <w:rFonts w:ascii="Times New Roman" w:hAnsi="Times New Roman" w:eastAsia="Times New Roman" w:cs="Times New Roman"/>
          <w:lang w:val="en-US"/>
        </w:rPr>
        <w:t> </w:t>
      </w:r>
      <w:r w:rsidRPr="610F7FAD" w:rsidR="13C2F0AD">
        <w:rPr>
          <w:rFonts w:ascii="Times New Roman" w:hAnsi="Times New Roman" w:eastAsia="Times New Roman" w:cs="Times New Roman"/>
        </w:rPr>
        <w:t> </w:t>
      </w:r>
      <w:r>
        <w:br/>
      </w:r>
      <w:r w:rsidRPr="610F7FAD" w:rsidR="13C2F0AD">
        <w:rPr>
          <w:rFonts w:ascii="Times New Roman" w:hAnsi="Times New Roman" w:eastAsia="Times New Roman" w:cs="Times New Roman"/>
          <w:b w:val="1"/>
          <w:bCs w:val="1"/>
        </w:rPr>
        <w:t>Head of Communications</w:t>
      </w:r>
      <w:r w:rsidRPr="610F7FAD" w:rsidR="13C2F0AD">
        <w:rPr>
          <w:rFonts w:ascii="Times New Roman" w:hAnsi="Times New Roman" w:eastAsia="Times New Roman" w:cs="Times New Roman"/>
        </w:rPr>
        <w:t> </w:t>
      </w:r>
      <w:r>
        <w:br/>
      </w:r>
      <w:r w:rsidRPr="610F7FAD" w:rsidR="13C2F0AD">
        <w:rPr>
          <w:rFonts w:ascii="Times New Roman" w:hAnsi="Times New Roman" w:eastAsia="Times New Roman" w:cs="Times New Roman"/>
        </w:rPr>
        <w:t> </w:t>
      </w:r>
      <w:r>
        <w:br/>
      </w:r>
      <w:hyperlink r:id="R00c5e2cd0df94973">
        <w:r w:rsidRPr="610F7FAD" w:rsidR="13C2F0AD">
          <w:rPr>
            <w:rStyle w:val="Hyperlink"/>
            <w:rFonts w:ascii="Times New Roman" w:hAnsi="Times New Roman" w:eastAsia="Times New Roman" w:cs="Times New Roman"/>
          </w:rPr>
          <w:t>johannes@goldendays.dk</w:t>
        </w:r>
      </w:hyperlink>
      <w:r w:rsidRPr="610F7FAD" w:rsidR="13C2F0AD">
        <w:rPr>
          <w:rFonts w:ascii="Times New Roman" w:hAnsi="Times New Roman" w:eastAsia="Times New Roman" w:cs="Times New Roman"/>
        </w:rPr>
        <w:t xml:space="preserve"> </w:t>
      </w:r>
      <w:r w:rsidRPr="610F7FAD" w:rsidR="13C2F0AD">
        <w:rPr>
          <w:rFonts w:ascii="Times New Roman" w:hAnsi="Times New Roman" w:eastAsia="Times New Roman" w:cs="Times New Roman"/>
          <w:lang w:val="en-US"/>
        </w:rPr>
        <w:t> </w:t>
      </w:r>
      <w:r w:rsidRPr="610F7FAD" w:rsidR="13C2F0AD">
        <w:rPr>
          <w:rFonts w:ascii="Times New Roman" w:hAnsi="Times New Roman" w:eastAsia="Times New Roman" w:cs="Times New Roman"/>
        </w:rPr>
        <w:t> </w:t>
      </w:r>
      <w:r>
        <w:br/>
      </w:r>
      <w:r w:rsidRPr="610F7FAD" w:rsidR="13C2F0AD">
        <w:rPr>
          <w:rFonts w:ascii="Times New Roman" w:hAnsi="Times New Roman" w:eastAsia="Times New Roman" w:cs="Times New Roman"/>
        </w:rPr>
        <w:t>+45 22 28 77 77 </w:t>
      </w:r>
    </w:p>
    <w:sectPr w:rsidRPr="00395605" w:rsidR="00813DD1">
      <w:pgSz w:w="11906" w:h="16838" w:orient="portrait"/>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panose1 w:val="00000000000000000000"/>
    <w:charset w:val="00"/>
    <w:family w:val="roman"/>
    <w:notTrueType/>
    <w:pitch w:val="default"/>
  </w:font>
  <w:font w:name="Aptos Display">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C4B0D6A"/>
    <w:multiLevelType w:val="hybridMultilevel"/>
    <w:tmpl w:val="8012CB56"/>
    <w:lvl w:ilvl="0" w:tplc="254ADB5E">
      <w:start w:val="1"/>
      <w:numFmt w:val="bullet"/>
      <w:lvlText w:val="•"/>
      <w:lvlJc w:val="left"/>
      <w:pPr>
        <w:tabs>
          <w:tab w:val="num" w:pos="720"/>
        </w:tabs>
        <w:ind w:left="720" w:hanging="360"/>
      </w:pPr>
      <w:rPr>
        <w:rFonts w:hint="default" w:ascii="Arial" w:hAnsi="Arial"/>
      </w:rPr>
    </w:lvl>
    <w:lvl w:ilvl="1" w:tplc="3B10439C" w:tentative="1">
      <w:start w:val="1"/>
      <w:numFmt w:val="bullet"/>
      <w:lvlText w:val="•"/>
      <w:lvlJc w:val="left"/>
      <w:pPr>
        <w:tabs>
          <w:tab w:val="num" w:pos="1440"/>
        </w:tabs>
        <w:ind w:left="1440" w:hanging="360"/>
      </w:pPr>
      <w:rPr>
        <w:rFonts w:hint="default" w:ascii="Arial" w:hAnsi="Arial"/>
      </w:rPr>
    </w:lvl>
    <w:lvl w:ilvl="2" w:tplc="429CC320" w:tentative="1">
      <w:start w:val="1"/>
      <w:numFmt w:val="bullet"/>
      <w:lvlText w:val="•"/>
      <w:lvlJc w:val="left"/>
      <w:pPr>
        <w:tabs>
          <w:tab w:val="num" w:pos="2160"/>
        </w:tabs>
        <w:ind w:left="2160" w:hanging="360"/>
      </w:pPr>
      <w:rPr>
        <w:rFonts w:hint="default" w:ascii="Arial" w:hAnsi="Arial"/>
      </w:rPr>
    </w:lvl>
    <w:lvl w:ilvl="3" w:tplc="27207DFE" w:tentative="1">
      <w:start w:val="1"/>
      <w:numFmt w:val="bullet"/>
      <w:lvlText w:val="•"/>
      <w:lvlJc w:val="left"/>
      <w:pPr>
        <w:tabs>
          <w:tab w:val="num" w:pos="2880"/>
        </w:tabs>
        <w:ind w:left="2880" w:hanging="360"/>
      </w:pPr>
      <w:rPr>
        <w:rFonts w:hint="default" w:ascii="Arial" w:hAnsi="Arial"/>
      </w:rPr>
    </w:lvl>
    <w:lvl w:ilvl="4" w:tplc="12DA9728" w:tentative="1">
      <w:start w:val="1"/>
      <w:numFmt w:val="bullet"/>
      <w:lvlText w:val="•"/>
      <w:lvlJc w:val="left"/>
      <w:pPr>
        <w:tabs>
          <w:tab w:val="num" w:pos="3600"/>
        </w:tabs>
        <w:ind w:left="3600" w:hanging="360"/>
      </w:pPr>
      <w:rPr>
        <w:rFonts w:hint="default" w:ascii="Arial" w:hAnsi="Arial"/>
      </w:rPr>
    </w:lvl>
    <w:lvl w:ilvl="5" w:tplc="6812E166" w:tentative="1">
      <w:start w:val="1"/>
      <w:numFmt w:val="bullet"/>
      <w:lvlText w:val="•"/>
      <w:lvlJc w:val="left"/>
      <w:pPr>
        <w:tabs>
          <w:tab w:val="num" w:pos="4320"/>
        </w:tabs>
        <w:ind w:left="4320" w:hanging="360"/>
      </w:pPr>
      <w:rPr>
        <w:rFonts w:hint="default" w:ascii="Arial" w:hAnsi="Arial"/>
      </w:rPr>
    </w:lvl>
    <w:lvl w:ilvl="6" w:tplc="B8BCA3C6" w:tentative="1">
      <w:start w:val="1"/>
      <w:numFmt w:val="bullet"/>
      <w:lvlText w:val="•"/>
      <w:lvlJc w:val="left"/>
      <w:pPr>
        <w:tabs>
          <w:tab w:val="num" w:pos="5040"/>
        </w:tabs>
        <w:ind w:left="5040" w:hanging="360"/>
      </w:pPr>
      <w:rPr>
        <w:rFonts w:hint="default" w:ascii="Arial" w:hAnsi="Arial"/>
      </w:rPr>
    </w:lvl>
    <w:lvl w:ilvl="7" w:tplc="4A980772" w:tentative="1">
      <w:start w:val="1"/>
      <w:numFmt w:val="bullet"/>
      <w:lvlText w:val="•"/>
      <w:lvlJc w:val="left"/>
      <w:pPr>
        <w:tabs>
          <w:tab w:val="num" w:pos="5760"/>
        </w:tabs>
        <w:ind w:left="5760" w:hanging="360"/>
      </w:pPr>
      <w:rPr>
        <w:rFonts w:hint="default" w:ascii="Arial" w:hAnsi="Arial"/>
      </w:rPr>
    </w:lvl>
    <w:lvl w:ilvl="8" w:tplc="19540024" w:tentative="1">
      <w:start w:val="1"/>
      <w:numFmt w:val="bullet"/>
      <w:lvlText w:val="•"/>
      <w:lvlJc w:val="left"/>
      <w:pPr>
        <w:tabs>
          <w:tab w:val="num" w:pos="6480"/>
        </w:tabs>
        <w:ind w:left="6480" w:hanging="360"/>
      </w:pPr>
      <w:rPr>
        <w:rFonts w:hint="default" w:ascii="Arial" w:hAnsi="Arial"/>
      </w:rPr>
    </w:lvl>
  </w:abstractNum>
  <w:num w:numId="1" w16cid:durableId="1841774079">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trackRevisions w:val="false"/>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DD1"/>
    <w:rsid w:val="00033FA6"/>
    <w:rsid w:val="000666D2"/>
    <w:rsid w:val="00074FE0"/>
    <w:rsid w:val="000D293D"/>
    <w:rsid w:val="001334B4"/>
    <w:rsid w:val="001A11C6"/>
    <w:rsid w:val="001D4FF2"/>
    <w:rsid w:val="00220CA6"/>
    <w:rsid w:val="0029013B"/>
    <w:rsid w:val="002B6265"/>
    <w:rsid w:val="002D7AC4"/>
    <w:rsid w:val="003217E5"/>
    <w:rsid w:val="003304AA"/>
    <w:rsid w:val="003305C0"/>
    <w:rsid w:val="00395605"/>
    <w:rsid w:val="003A77FF"/>
    <w:rsid w:val="003D07C5"/>
    <w:rsid w:val="00450E3F"/>
    <w:rsid w:val="00471218"/>
    <w:rsid w:val="004F4E69"/>
    <w:rsid w:val="00523CAA"/>
    <w:rsid w:val="005405A9"/>
    <w:rsid w:val="00552B21"/>
    <w:rsid w:val="00595424"/>
    <w:rsid w:val="005A744E"/>
    <w:rsid w:val="005F0932"/>
    <w:rsid w:val="00640BD2"/>
    <w:rsid w:val="006413D4"/>
    <w:rsid w:val="00642787"/>
    <w:rsid w:val="0066BCA3"/>
    <w:rsid w:val="006A0BF2"/>
    <w:rsid w:val="006C4E18"/>
    <w:rsid w:val="0071742E"/>
    <w:rsid w:val="00813DD1"/>
    <w:rsid w:val="00815BF1"/>
    <w:rsid w:val="00833230"/>
    <w:rsid w:val="00851E3B"/>
    <w:rsid w:val="00867B68"/>
    <w:rsid w:val="008C0B3B"/>
    <w:rsid w:val="008E09CC"/>
    <w:rsid w:val="009533A7"/>
    <w:rsid w:val="009915BC"/>
    <w:rsid w:val="00997D4C"/>
    <w:rsid w:val="009D67F0"/>
    <w:rsid w:val="009E0B7D"/>
    <w:rsid w:val="009F40A4"/>
    <w:rsid w:val="00B17DF4"/>
    <w:rsid w:val="00B20CCB"/>
    <w:rsid w:val="00B30965"/>
    <w:rsid w:val="00B7398C"/>
    <w:rsid w:val="00BC1324"/>
    <w:rsid w:val="00BF2F85"/>
    <w:rsid w:val="00C237F5"/>
    <w:rsid w:val="00C54522"/>
    <w:rsid w:val="00C83140"/>
    <w:rsid w:val="00C86FE4"/>
    <w:rsid w:val="00CC7AD0"/>
    <w:rsid w:val="00CE6CB9"/>
    <w:rsid w:val="00D022C8"/>
    <w:rsid w:val="00D27D68"/>
    <w:rsid w:val="00D50C94"/>
    <w:rsid w:val="00DD0A19"/>
    <w:rsid w:val="00DE4D18"/>
    <w:rsid w:val="00E319E4"/>
    <w:rsid w:val="00EA28C8"/>
    <w:rsid w:val="00EC42A4"/>
    <w:rsid w:val="0109D310"/>
    <w:rsid w:val="0114358A"/>
    <w:rsid w:val="01263FB8"/>
    <w:rsid w:val="012A7F83"/>
    <w:rsid w:val="019E4C4E"/>
    <w:rsid w:val="01B028CE"/>
    <w:rsid w:val="01C48DEE"/>
    <w:rsid w:val="01DF6B6E"/>
    <w:rsid w:val="020BA24D"/>
    <w:rsid w:val="027910F3"/>
    <w:rsid w:val="02C1A167"/>
    <w:rsid w:val="03018B94"/>
    <w:rsid w:val="0399B45B"/>
    <w:rsid w:val="03D2EFBA"/>
    <w:rsid w:val="043F4F3C"/>
    <w:rsid w:val="0459BC54"/>
    <w:rsid w:val="047CF2D8"/>
    <w:rsid w:val="04D8D71E"/>
    <w:rsid w:val="051037CD"/>
    <w:rsid w:val="0519BB48"/>
    <w:rsid w:val="055F3404"/>
    <w:rsid w:val="0583617F"/>
    <w:rsid w:val="0587971E"/>
    <w:rsid w:val="05919497"/>
    <w:rsid w:val="05975D1B"/>
    <w:rsid w:val="05A4E7ED"/>
    <w:rsid w:val="063EF895"/>
    <w:rsid w:val="067B0CE2"/>
    <w:rsid w:val="06FE449F"/>
    <w:rsid w:val="0729A2A8"/>
    <w:rsid w:val="07572BBB"/>
    <w:rsid w:val="077A52C3"/>
    <w:rsid w:val="078E5EBD"/>
    <w:rsid w:val="07910429"/>
    <w:rsid w:val="07939C14"/>
    <w:rsid w:val="07CBD5CA"/>
    <w:rsid w:val="081363E0"/>
    <w:rsid w:val="0873C0FF"/>
    <w:rsid w:val="08BE9894"/>
    <w:rsid w:val="08DF657C"/>
    <w:rsid w:val="092307DE"/>
    <w:rsid w:val="095634A6"/>
    <w:rsid w:val="0962F649"/>
    <w:rsid w:val="0A212BF3"/>
    <w:rsid w:val="0ADEE0ED"/>
    <w:rsid w:val="0B2CCBAC"/>
    <w:rsid w:val="0B310CAF"/>
    <w:rsid w:val="0B530871"/>
    <w:rsid w:val="0B63C86D"/>
    <w:rsid w:val="0B6686D6"/>
    <w:rsid w:val="0B765520"/>
    <w:rsid w:val="0BD502D7"/>
    <w:rsid w:val="0C131AAD"/>
    <w:rsid w:val="0D350EF1"/>
    <w:rsid w:val="0D48EEAD"/>
    <w:rsid w:val="0E304B8A"/>
    <w:rsid w:val="0E80DAE4"/>
    <w:rsid w:val="0EF78EBC"/>
    <w:rsid w:val="0F29FDE2"/>
    <w:rsid w:val="0F41BFF1"/>
    <w:rsid w:val="0F64F177"/>
    <w:rsid w:val="0FB188B1"/>
    <w:rsid w:val="104D9904"/>
    <w:rsid w:val="10DD1047"/>
    <w:rsid w:val="114E6BA8"/>
    <w:rsid w:val="1157B998"/>
    <w:rsid w:val="118A46C5"/>
    <w:rsid w:val="118A8411"/>
    <w:rsid w:val="11B0A802"/>
    <w:rsid w:val="11B6DEAC"/>
    <w:rsid w:val="1217F4BE"/>
    <w:rsid w:val="1225EC94"/>
    <w:rsid w:val="123459AD"/>
    <w:rsid w:val="1246305D"/>
    <w:rsid w:val="1246BCD0"/>
    <w:rsid w:val="1252A1EC"/>
    <w:rsid w:val="129AC93C"/>
    <w:rsid w:val="136BC2A8"/>
    <w:rsid w:val="13A26F7C"/>
    <w:rsid w:val="13C2F0AD"/>
    <w:rsid w:val="1422682F"/>
    <w:rsid w:val="1460C65F"/>
    <w:rsid w:val="14A8769D"/>
    <w:rsid w:val="14B1AB6C"/>
    <w:rsid w:val="153240B9"/>
    <w:rsid w:val="15F7B1FA"/>
    <w:rsid w:val="16FD15AA"/>
    <w:rsid w:val="171FB4FD"/>
    <w:rsid w:val="17C6835B"/>
    <w:rsid w:val="18035002"/>
    <w:rsid w:val="180EF672"/>
    <w:rsid w:val="183B0B19"/>
    <w:rsid w:val="183CB7E7"/>
    <w:rsid w:val="18435BF7"/>
    <w:rsid w:val="188ED647"/>
    <w:rsid w:val="18B12C81"/>
    <w:rsid w:val="1943C4FF"/>
    <w:rsid w:val="1A1E35E7"/>
    <w:rsid w:val="1A805C24"/>
    <w:rsid w:val="1AB06C5E"/>
    <w:rsid w:val="1B7FA7B3"/>
    <w:rsid w:val="1B9AA4E9"/>
    <w:rsid w:val="1BAB37AA"/>
    <w:rsid w:val="1C2EA6AF"/>
    <w:rsid w:val="1C79C8BF"/>
    <w:rsid w:val="1CBBB9D6"/>
    <w:rsid w:val="1D806750"/>
    <w:rsid w:val="1DFA402A"/>
    <w:rsid w:val="1E882979"/>
    <w:rsid w:val="1EE371E7"/>
    <w:rsid w:val="1F458FEC"/>
    <w:rsid w:val="1F897DCA"/>
    <w:rsid w:val="1FE88C57"/>
    <w:rsid w:val="204B33CA"/>
    <w:rsid w:val="20686DD2"/>
    <w:rsid w:val="2107FA6D"/>
    <w:rsid w:val="215A8FCB"/>
    <w:rsid w:val="21A4A30A"/>
    <w:rsid w:val="21FE8753"/>
    <w:rsid w:val="220A0615"/>
    <w:rsid w:val="2287DC2F"/>
    <w:rsid w:val="233A3537"/>
    <w:rsid w:val="233EB5E1"/>
    <w:rsid w:val="237B591E"/>
    <w:rsid w:val="237E7F83"/>
    <w:rsid w:val="238F37BB"/>
    <w:rsid w:val="23ADCAF3"/>
    <w:rsid w:val="23C3E274"/>
    <w:rsid w:val="23C67850"/>
    <w:rsid w:val="23CF668E"/>
    <w:rsid w:val="23D41399"/>
    <w:rsid w:val="23FB968E"/>
    <w:rsid w:val="240E51A1"/>
    <w:rsid w:val="241FBF6B"/>
    <w:rsid w:val="24228A8C"/>
    <w:rsid w:val="24378536"/>
    <w:rsid w:val="246FA8EE"/>
    <w:rsid w:val="24A7A2E8"/>
    <w:rsid w:val="24BE68C7"/>
    <w:rsid w:val="24D768F8"/>
    <w:rsid w:val="250A1685"/>
    <w:rsid w:val="253F8B8C"/>
    <w:rsid w:val="258C7EEC"/>
    <w:rsid w:val="2596AC6A"/>
    <w:rsid w:val="25AF23CA"/>
    <w:rsid w:val="25D2C280"/>
    <w:rsid w:val="2696A471"/>
    <w:rsid w:val="269A8325"/>
    <w:rsid w:val="26ACB69C"/>
    <w:rsid w:val="26BF740F"/>
    <w:rsid w:val="27498C94"/>
    <w:rsid w:val="27665F71"/>
    <w:rsid w:val="287F478E"/>
    <w:rsid w:val="289C692E"/>
    <w:rsid w:val="28F25C87"/>
    <w:rsid w:val="291E4C38"/>
    <w:rsid w:val="292032D7"/>
    <w:rsid w:val="29B73231"/>
    <w:rsid w:val="29CFB991"/>
    <w:rsid w:val="29EB7BE2"/>
    <w:rsid w:val="2ABE494F"/>
    <w:rsid w:val="2AF02B0E"/>
    <w:rsid w:val="2B5E1054"/>
    <w:rsid w:val="2B846613"/>
    <w:rsid w:val="2C018DF7"/>
    <w:rsid w:val="2C6C4A19"/>
    <w:rsid w:val="2C78DFF8"/>
    <w:rsid w:val="2CC45002"/>
    <w:rsid w:val="2CF1009D"/>
    <w:rsid w:val="2D0E4F57"/>
    <w:rsid w:val="2D5F37DE"/>
    <w:rsid w:val="2D5F5885"/>
    <w:rsid w:val="2D75B1BC"/>
    <w:rsid w:val="2DCC0CE4"/>
    <w:rsid w:val="2DD449A1"/>
    <w:rsid w:val="2DD67729"/>
    <w:rsid w:val="2F183028"/>
    <w:rsid w:val="2F667DCC"/>
    <w:rsid w:val="2F7269D7"/>
    <w:rsid w:val="2FD84F6E"/>
    <w:rsid w:val="2FDFAE48"/>
    <w:rsid w:val="307B044D"/>
    <w:rsid w:val="31A71D4B"/>
    <w:rsid w:val="31C34326"/>
    <w:rsid w:val="31D167DC"/>
    <w:rsid w:val="3265CC1D"/>
    <w:rsid w:val="32D56B9B"/>
    <w:rsid w:val="32FC7588"/>
    <w:rsid w:val="32FEE740"/>
    <w:rsid w:val="33048373"/>
    <w:rsid w:val="335003F8"/>
    <w:rsid w:val="3405072E"/>
    <w:rsid w:val="341D0C63"/>
    <w:rsid w:val="34B628C2"/>
    <w:rsid w:val="351BEF9F"/>
    <w:rsid w:val="3586829B"/>
    <w:rsid w:val="358781E9"/>
    <w:rsid w:val="358931AE"/>
    <w:rsid w:val="35AE796D"/>
    <w:rsid w:val="362B5893"/>
    <w:rsid w:val="3683FF33"/>
    <w:rsid w:val="36BB69FF"/>
    <w:rsid w:val="36F765DF"/>
    <w:rsid w:val="371A1B8F"/>
    <w:rsid w:val="374172DA"/>
    <w:rsid w:val="3743CDFF"/>
    <w:rsid w:val="37AA3AA0"/>
    <w:rsid w:val="3811E6C4"/>
    <w:rsid w:val="383C612C"/>
    <w:rsid w:val="384062A4"/>
    <w:rsid w:val="386F7583"/>
    <w:rsid w:val="3873900E"/>
    <w:rsid w:val="38A2ED4C"/>
    <w:rsid w:val="38E0F6A2"/>
    <w:rsid w:val="39059E69"/>
    <w:rsid w:val="3AC2F31A"/>
    <w:rsid w:val="3B5B9849"/>
    <w:rsid w:val="3BD90F52"/>
    <w:rsid w:val="3BF1F7E2"/>
    <w:rsid w:val="3C06836B"/>
    <w:rsid w:val="3C236EA9"/>
    <w:rsid w:val="3C3A6274"/>
    <w:rsid w:val="3C533607"/>
    <w:rsid w:val="3C7CA4F5"/>
    <w:rsid w:val="3C7E4032"/>
    <w:rsid w:val="3CBB56C0"/>
    <w:rsid w:val="3CE9E5F6"/>
    <w:rsid w:val="3D468A7A"/>
    <w:rsid w:val="3D98E7FE"/>
    <w:rsid w:val="3E153AAE"/>
    <w:rsid w:val="3E47500F"/>
    <w:rsid w:val="3E7DDEE7"/>
    <w:rsid w:val="3ECFF4B1"/>
    <w:rsid w:val="3ED0B83D"/>
    <w:rsid w:val="3F0EDC52"/>
    <w:rsid w:val="3F360540"/>
    <w:rsid w:val="3F7C14C2"/>
    <w:rsid w:val="3FD3EB97"/>
    <w:rsid w:val="40069FD9"/>
    <w:rsid w:val="407D0FCF"/>
    <w:rsid w:val="4119C3EE"/>
    <w:rsid w:val="4181784E"/>
    <w:rsid w:val="41900898"/>
    <w:rsid w:val="419B3C2F"/>
    <w:rsid w:val="41C74132"/>
    <w:rsid w:val="4202B85D"/>
    <w:rsid w:val="42660D0B"/>
    <w:rsid w:val="426A8D2B"/>
    <w:rsid w:val="431F47F8"/>
    <w:rsid w:val="432C2983"/>
    <w:rsid w:val="4351137E"/>
    <w:rsid w:val="43850CE9"/>
    <w:rsid w:val="43A8F7AB"/>
    <w:rsid w:val="43AE0AFD"/>
    <w:rsid w:val="43B81E33"/>
    <w:rsid w:val="43DAD761"/>
    <w:rsid w:val="43DFE8E3"/>
    <w:rsid w:val="440EC0B5"/>
    <w:rsid w:val="4450248D"/>
    <w:rsid w:val="44C3D317"/>
    <w:rsid w:val="44EAD88D"/>
    <w:rsid w:val="455E18C2"/>
    <w:rsid w:val="457B07E4"/>
    <w:rsid w:val="458D8870"/>
    <w:rsid w:val="45CEA600"/>
    <w:rsid w:val="45D43F32"/>
    <w:rsid w:val="4636131A"/>
    <w:rsid w:val="4654AC12"/>
    <w:rsid w:val="46854B94"/>
    <w:rsid w:val="46AE2C9A"/>
    <w:rsid w:val="46DF1E4C"/>
    <w:rsid w:val="475823CF"/>
    <w:rsid w:val="475B4503"/>
    <w:rsid w:val="475E8954"/>
    <w:rsid w:val="479F4DFA"/>
    <w:rsid w:val="47ACD175"/>
    <w:rsid w:val="47D60D0A"/>
    <w:rsid w:val="48337541"/>
    <w:rsid w:val="4843FBB8"/>
    <w:rsid w:val="487D45E6"/>
    <w:rsid w:val="48948D2A"/>
    <w:rsid w:val="48D27872"/>
    <w:rsid w:val="48F1F5C5"/>
    <w:rsid w:val="49ECEBB1"/>
    <w:rsid w:val="49F72EE9"/>
    <w:rsid w:val="4A4FF475"/>
    <w:rsid w:val="4B2981EB"/>
    <w:rsid w:val="4B6489FE"/>
    <w:rsid w:val="4B65A326"/>
    <w:rsid w:val="4BF4F9CC"/>
    <w:rsid w:val="4C111DE2"/>
    <w:rsid w:val="4C770AE2"/>
    <w:rsid w:val="4C7B3281"/>
    <w:rsid w:val="4CB84456"/>
    <w:rsid w:val="4CBF32FF"/>
    <w:rsid w:val="4CC02836"/>
    <w:rsid w:val="4CC93E19"/>
    <w:rsid w:val="4CD0FC08"/>
    <w:rsid w:val="4CD29405"/>
    <w:rsid w:val="4CF89A98"/>
    <w:rsid w:val="4D1D342D"/>
    <w:rsid w:val="4D23F7EE"/>
    <w:rsid w:val="4D748599"/>
    <w:rsid w:val="4D82A2FE"/>
    <w:rsid w:val="4D869C58"/>
    <w:rsid w:val="4DA1C329"/>
    <w:rsid w:val="4DD24A37"/>
    <w:rsid w:val="4E2B2191"/>
    <w:rsid w:val="4E6F45D3"/>
    <w:rsid w:val="4E7CD40F"/>
    <w:rsid w:val="4E89F2DF"/>
    <w:rsid w:val="4E9EAFDB"/>
    <w:rsid w:val="4EC2DBF5"/>
    <w:rsid w:val="4F3DB8CC"/>
    <w:rsid w:val="4F4BAD9A"/>
    <w:rsid w:val="4FD7C5A3"/>
    <w:rsid w:val="5007FE09"/>
    <w:rsid w:val="503EFFD8"/>
    <w:rsid w:val="5081DDB2"/>
    <w:rsid w:val="50B307DA"/>
    <w:rsid w:val="51199D61"/>
    <w:rsid w:val="51578E61"/>
    <w:rsid w:val="51AE2E55"/>
    <w:rsid w:val="51B547E4"/>
    <w:rsid w:val="51C090E8"/>
    <w:rsid w:val="51EF9180"/>
    <w:rsid w:val="52B8A34B"/>
    <w:rsid w:val="52CB795F"/>
    <w:rsid w:val="531CF5BF"/>
    <w:rsid w:val="5334B7C4"/>
    <w:rsid w:val="53AF89DD"/>
    <w:rsid w:val="53BD3414"/>
    <w:rsid w:val="54130282"/>
    <w:rsid w:val="54DB8389"/>
    <w:rsid w:val="54DD27B0"/>
    <w:rsid w:val="5560EC5E"/>
    <w:rsid w:val="55FFB1E2"/>
    <w:rsid w:val="56C0D8FD"/>
    <w:rsid w:val="56DBDB09"/>
    <w:rsid w:val="5757B10C"/>
    <w:rsid w:val="5758F2DC"/>
    <w:rsid w:val="575F5CB1"/>
    <w:rsid w:val="5782F4D8"/>
    <w:rsid w:val="578959FC"/>
    <w:rsid w:val="578AB63C"/>
    <w:rsid w:val="582D629F"/>
    <w:rsid w:val="586FCFAF"/>
    <w:rsid w:val="58B698F6"/>
    <w:rsid w:val="58EB0E40"/>
    <w:rsid w:val="59051878"/>
    <w:rsid w:val="592C9603"/>
    <w:rsid w:val="594C5F22"/>
    <w:rsid w:val="59764FB3"/>
    <w:rsid w:val="59A0FB68"/>
    <w:rsid w:val="5AA009BC"/>
    <w:rsid w:val="5B24B91C"/>
    <w:rsid w:val="5B88921D"/>
    <w:rsid w:val="5BA5DE19"/>
    <w:rsid w:val="5BADBE35"/>
    <w:rsid w:val="5BC21CE7"/>
    <w:rsid w:val="5BF23633"/>
    <w:rsid w:val="5BF94AA0"/>
    <w:rsid w:val="5C441569"/>
    <w:rsid w:val="5C7FBE7C"/>
    <w:rsid w:val="5CBCD381"/>
    <w:rsid w:val="5CC9AD2E"/>
    <w:rsid w:val="5CF958D6"/>
    <w:rsid w:val="5DF9B4E5"/>
    <w:rsid w:val="5E058CE7"/>
    <w:rsid w:val="5E614A3E"/>
    <w:rsid w:val="5EB3D4DE"/>
    <w:rsid w:val="5F1D7F62"/>
    <w:rsid w:val="5F5E4CA8"/>
    <w:rsid w:val="5F6B1CB1"/>
    <w:rsid w:val="5FE9FC09"/>
    <w:rsid w:val="608EC334"/>
    <w:rsid w:val="608EFBE8"/>
    <w:rsid w:val="60EAE50D"/>
    <w:rsid w:val="610F7FAD"/>
    <w:rsid w:val="634E0C37"/>
    <w:rsid w:val="63A42B65"/>
    <w:rsid w:val="6401193D"/>
    <w:rsid w:val="6428C27A"/>
    <w:rsid w:val="659442C9"/>
    <w:rsid w:val="65DE045D"/>
    <w:rsid w:val="65E440FC"/>
    <w:rsid w:val="668FD1EA"/>
    <w:rsid w:val="6692C372"/>
    <w:rsid w:val="66F66494"/>
    <w:rsid w:val="67018658"/>
    <w:rsid w:val="670B3D53"/>
    <w:rsid w:val="675EED70"/>
    <w:rsid w:val="676E1AF9"/>
    <w:rsid w:val="67BD8736"/>
    <w:rsid w:val="67F8F8C9"/>
    <w:rsid w:val="68412824"/>
    <w:rsid w:val="684EC498"/>
    <w:rsid w:val="687D07B7"/>
    <w:rsid w:val="6949AE7A"/>
    <w:rsid w:val="6963BED0"/>
    <w:rsid w:val="69DDAA17"/>
    <w:rsid w:val="6A5FCBED"/>
    <w:rsid w:val="6A74F35C"/>
    <w:rsid w:val="6AB971BD"/>
    <w:rsid w:val="6B15CEBA"/>
    <w:rsid w:val="6B42187A"/>
    <w:rsid w:val="6B64DB14"/>
    <w:rsid w:val="6C158CA5"/>
    <w:rsid w:val="6C7F7B84"/>
    <w:rsid w:val="6C9487C8"/>
    <w:rsid w:val="6CAF7948"/>
    <w:rsid w:val="6CF59AAD"/>
    <w:rsid w:val="6D387D3A"/>
    <w:rsid w:val="6D627C9C"/>
    <w:rsid w:val="6D903E8A"/>
    <w:rsid w:val="6DD9DED4"/>
    <w:rsid w:val="6DF78370"/>
    <w:rsid w:val="6E69A0B3"/>
    <w:rsid w:val="6EFC1E4C"/>
    <w:rsid w:val="6F01029B"/>
    <w:rsid w:val="6F2437F9"/>
    <w:rsid w:val="6F39E138"/>
    <w:rsid w:val="6F554AD8"/>
    <w:rsid w:val="6FC12F18"/>
    <w:rsid w:val="700C8F3F"/>
    <w:rsid w:val="7047EF0F"/>
    <w:rsid w:val="70798DFA"/>
    <w:rsid w:val="709EE004"/>
    <w:rsid w:val="70B9174C"/>
    <w:rsid w:val="70D19A57"/>
    <w:rsid w:val="70D5EF44"/>
    <w:rsid w:val="70F6EBAE"/>
    <w:rsid w:val="71203ECA"/>
    <w:rsid w:val="71792379"/>
    <w:rsid w:val="7185B07D"/>
    <w:rsid w:val="719F1BF1"/>
    <w:rsid w:val="71A6ECBF"/>
    <w:rsid w:val="7223901C"/>
    <w:rsid w:val="73001134"/>
    <w:rsid w:val="73087F20"/>
    <w:rsid w:val="7381DDAB"/>
    <w:rsid w:val="7390A288"/>
    <w:rsid w:val="73B4979C"/>
    <w:rsid w:val="73B6C3AB"/>
    <w:rsid w:val="73BA12A5"/>
    <w:rsid w:val="73D449FE"/>
    <w:rsid w:val="74404093"/>
    <w:rsid w:val="75631016"/>
    <w:rsid w:val="75C8CD82"/>
    <w:rsid w:val="76119A9E"/>
    <w:rsid w:val="772A0922"/>
    <w:rsid w:val="775503BD"/>
    <w:rsid w:val="776E1228"/>
    <w:rsid w:val="77A66197"/>
    <w:rsid w:val="77AC6D95"/>
    <w:rsid w:val="77E161E7"/>
    <w:rsid w:val="78891DF2"/>
    <w:rsid w:val="789F4376"/>
    <w:rsid w:val="79D9E9CE"/>
    <w:rsid w:val="7A0C1CE5"/>
    <w:rsid w:val="7A255D80"/>
    <w:rsid w:val="7A3882BB"/>
    <w:rsid w:val="7A54A185"/>
    <w:rsid w:val="7A655E9C"/>
    <w:rsid w:val="7A955118"/>
    <w:rsid w:val="7AE6A49C"/>
    <w:rsid w:val="7B03EB5E"/>
    <w:rsid w:val="7B489886"/>
    <w:rsid w:val="7B616558"/>
    <w:rsid w:val="7C0A7446"/>
    <w:rsid w:val="7C2DA81B"/>
    <w:rsid w:val="7C730AA1"/>
    <w:rsid w:val="7CF1C0C0"/>
    <w:rsid w:val="7D3488DA"/>
    <w:rsid w:val="7D34A862"/>
    <w:rsid w:val="7D8E6C49"/>
    <w:rsid w:val="7E0B495E"/>
    <w:rsid w:val="7E84EEC9"/>
    <w:rsid w:val="7E872F87"/>
    <w:rsid w:val="7E93EC06"/>
    <w:rsid w:val="7EB3783B"/>
    <w:rsid w:val="7EBC3F67"/>
    <w:rsid w:val="7F16EE44"/>
    <w:rsid w:val="7F2B6768"/>
    <w:rsid w:val="7F69E9EB"/>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0A0D926E"/>
  <w15:chartTrackingRefBased/>
  <w15:docId w15:val="{9D3105AF-2A69-47A6-93A5-D083C16F550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kern w:val="2"/>
        <w:sz w:val="24"/>
        <w:szCs w:val="24"/>
        <w:lang w:val="da-DK"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813DD1"/>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13DD1"/>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13DD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13DD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13DD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13DD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13DD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13DD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13DD1"/>
    <w:pPr>
      <w:keepNext/>
      <w:keepLines/>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813DD1"/>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813DD1"/>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813DD1"/>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813DD1"/>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813DD1"/>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813DD1"/>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813DD1"/>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813DD1"/>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813DD1"/>
    <w:rPr>
      <w:rFonts w:eastAsiaTheme="majorEastAsia" w:cstheme="majorBidi"/>
      <w:color w:val="272727" w:themeColor="text1" w:themeTint="D8"/>
    </w:rPr>
  </w:style>
  <w:style w:type="paragraph" w:styleId="Title">
    <w:name w:val="Title"/>
    <w:basedOn w:val="Normal"/>
    <w:next w:val="Normal"/>
    <w:link w:val="TitleChar"/>
    <w:uiPriority w:val="10"/>
    <w:qFormat/>
    <w:rsid w:val="00813DD1"/>
    <w:pPr>
      <w:spacing w:after="80"/>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813DD1"/>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813DD1"/>
    <w:pPr>
      <w:numPr>
        <w:ilvl w:val="1"/>
      </w:numPr>
      <w:spacing w:after="160"/>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813DD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13DD1"/>
    <w:pPr>
      <w:spacing w:before="160" w:after="160"/>
      <w:jc w:val="center"/>
    </w:pPr>
    <w:rPr>
      <w:i/>
      <w:iCs/>
      <w:color w:val="404040" w:themeColor="text1" w:themeTint="BF"/>
    </w:rPr>
  </w:style>
  <w:style w:type="character" w:styleId="QuoteChar" w:customStyle="1">
    <w:name w:val="Quote Char"/>
    <w:basedOn w:val="DefaultParagraphFont"/>
    <w:link w:val="Quote"/>
    <w:uiPriority w:val="29"/>
    <w:rsid w:val="00813DD1"/>
    <w:rPr>
      <w:i/>
      <w:iCs/>
      <w:color w:val="404040" w:themeColor="text1" w:themeTint="BF"/>
    </w:rPr>
  </w:style>
  <w:style w:type="paragraph" w:styleId="ListParagraph">
    <w:name w:val="List Paragraph"/>
    <w:basedOn w:val="Normal"/>
    <w:uiPriority w:val="34"/>
    <w:qFormat/>
    <w:rsid w:val="00813DD1"/>
    <w:pPr>
      <w:ind w:left="720"/>
      <w:contextualSpacing/>
    </w:pPr>
  </w:style>
  <w:style w:type="character" w:styleId="IntenseEmphasis">
    <w:name w:val="Intense Emphasis"/>
    <w:basedOn w:val="DefaultParagraphFont"/>
    <w:uiPriority w:val="21"/>
    <w:qFormat/>
    <w:rsid w:val="00813DD1"/>
    <w:rPr>
      <w:i/>
      <w:iCs/>
      <w:color w:val="0F4761" w:themeColor="accent1" w:themeShade="BF"/>
    </w:rPr>
  </w:style>
  <w:style w:type="paragraph" w:styleId="IntenseQuote">
    <w:name w:val="Intense Quote"/>
    <w:basedOn w:val="Normal"/>
    <w:next w:val="Normal"/>
    <w:link w:val="IntenseQuoteChar"/>
    <w:uiPriority w:val="30"/>
    <w:qFormat/>
    <w:rsid w:val="00813DD1"/>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813DD1"/>
    <w:rPr>
      <w:i/>
      <w:iCs/>
      <w:color w:val="0F4761" w:themeColor="accent1" w:themeShade="BF"/>
    </w:rPr>
  </w:style>
  <w:style w:type="character" w:styleId="IntenseReference">
    <w:name w:val="Intense Reference"/>
    <w:basedOn w:val="DefaultParagraphFont"/>
    <w:uiPriority w:val="32"/>
    <w:qFormat/>
    <w:rsid w:val="00813DD1"/>
    <w:rPr>
      <w:b/>
      <w:bCs/>
      <w:smallCaps/>
      <w:color w:val="0F4761" w:themeColor="accent1" w:themeShade="BF"/>
      <w:spacing w:val="5"/>
    </w:rPr>
  </w:style>
  <w:style w:type="character" w:styleId="Hyperlink">
    <w:name w:val="Hyperlink"/>
    <w:basedOn w:val="DefaultParagraphFont"/>
    <w:uiPriority w:val="99"/>
    <w:unhideWhenUsed/>
    <w:rsid w:val="00813DD1"/>
    <w:rPr>
      <w:color w:val="467886" w:themeColor="hyperlink"/>
      <w:u w:val="single"/>
    </w:rPr>
  </w:style>
  <w:style w:type="character" w:styleId="UnresolvedMention">
    <w:name w:val="Unresolved Mention"/>
    <w:basedOn w:val="DefaultParagraphFont"/>
    <w:uiPriority w:val="99"/>
    <w:semiHidden/>
    <w:unhideWhenUsed/>
    <w:rsid w:val="00813DD1"/>
    <w:rPr>
      <w:color w:val="605E5C"/>
      <w:shd w:val="clear" w:color="auto" w:fill="E1DFDD"/>
    </w:rPr>
  </w:style>
  <w:style w:type="paragraph" w:styleId="NormalWeb">
    <w:name w:val="Normal (Web)"/>
    <w:basedOn w:val="Normal"/>
    <w:uiPriority w:val="99"/>
    <w:semiHidden/>
    <w:unhideWhenUsed/>
    <w:rsid w:val="0029013B"/>
    <w:pPr>
      <w:spacing w:before="100" w:beforeAutospacing="1" w:after="100" w:afterAutospacing="1"/>
    </w:pPr>
    <w:rPr>
      <w:rFonts w:ascii="Times New Roman" w:hAnsi="Times New Roman" w:eastAsia="Times New Roman" w:cs="Times New Roman"/>
      <w:kern w:val="0"/>
      <w:lang w:eastAsia="da-DK"/>
      <w14:ligatures w14:val="none"/>
    </w:rPr>
  </w:style>
  <w:style w:type="paragraph" w:styleId="CommentText">
    <w:name w:val="annotation text"/>
    <w:basedOn w:val="Normal"/>
    <w:link w:val="CommentTextChar"/>
    <w:uiPriority w:val="99"/>
    <w:semiHidden/>
    <w:unhideWhenUsed/>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9386382">
      <w:bodyDiv w:val="1"/>
      <w:marLeft w:val="0"/>
      <w:marRight w:val="0"/>
      <w:marTop w:val="0"/>
      <w:marBottom w:val="0"/>
      <w:divBdr>
        <w:top w:val="none" w:sz="0" w:space="0" w:color="auto"/>
        <w:left w:val="none" w:sz="0" w:space="0" w:color="auto"/>
        <w:bottom w:val="none" w:sz="0" w:space="0" w:color="auto"/>
        <w:right w:val="none" w:sz="0" w:space="0" w:color="auto"/>
      </w:divBdr>
      <w:divsChild>
        <w:div w:id="264196100">
          <w:marLeft w:val="0"/>
          <w:marRight w:val="0"/>
          <w:marTop w:val="0"/>
          <w:marBottom w:val="0"/>
          <w:divBdr>
            <w:top w:val="none" w:sz="0" w:space="0" w:color="auto"/>
            <w:left w:val="none" w:sz="0" w:space="0" w:color="auto"/>
            <w:bottom w:val="none" w:sz="0" w:space="0" w:color="auto"/>
            <w:right w:val="none" w:sz="0" w:space="0" w:color="auto"/>
          </w:divBdr>
        </w:div>
        <w:div w:id="1369721858">
          <w:marLeft w:val="0"/>
          <w:marRight w:val="0"/>
          <w:marTop w:val="0"/>
          <w:marBottom w:val="0"/>
          <w:divBdr>
            <w:top w:val="none" w:sz="0" w:space="0" w:color="auto"/>
            <w:left w:val="none" w:sz="0" w:space="0" w:color="auto"/>
            <w:bottom w:val="none" w:sz="0" w:space="0" w:color="auto"/>
            <w:right w:val="none" w:sz="0" w:space="0" w:color="auto"/>
          </w:divBdr>
        </w:div>
      </w:divsChild>
    </w:div>
    <w:div w:id="818807004">
      <w:bodyDiv w:val="1"/>
      <w:marLeft w:val="0"/>
      <w:marRight w:val="0"/>
      <w:marTop w:val="0"/>
      <w:marBottom w:val="0"/>
      <w:divBdr>
        <w:top w:val="none" w:sz="0" w:space="0" w:color="auto"/>
        <w:left w:val="none" w:sz="0" w:space="0" w:color="auto"/>
        <w:bottom w:val="none" w:sz="0" w:space="0" w:color="auto"/>
        <w:right w:val="none" w:sz="0" w:space="0" w:color="auto"/>
      </w:divBdr>
    </w:div>
    <w:div w:id="1374575646">
      <w:bodyDiv w:val="1"/>
      <w:marLeft w:val="0"/>
      <w:marRight w:val="0"/>
      <w:marTop w:val="0"/>
      <w:marBottom w:val="0"/>
      <w:divBdr>
        <w:top w:val="none" w:sz="0" w:space="0" w:color="auto"/>
        <w:left w:val="none" w:sz="0" w:space="0" w:color="auto"/>
        <w:bottom w:val="none" w:sz="0" w:space="0" w:color="auto"/>
        <w:right w:val="none" w:sz="0" w:space="0" w:color="auto"/>
      </w:divBdr>
      <w:divsChild>
        <w:div w:id="259143286">
          <w:marLeft w:val="0"/>
          <w:marRight w:val="0"/>
          <w:marTop w:val="0"/>
          <w:marBottom w:val="0"/>
          <w:divBdr>
            <w:top w:val="none" w:sz="0" w:space="0" w:color="auto"/>
            <w:left w:val="none" w:sz="0" w:space="0" w:color="auto"/>
            <w:bottom w:val="none" w:sz="0" w:space="0" w:color="auto"/>
            <w:right w:val="none" w:sz="0" w:space="0" w:color="auto"/>
          </w:divBdr>
        </w:div>
        <w:div w:id="555512892">
          <w:marLeft w:val="0"/>
          <w:marRight w:val="0"/>
          <w:marTop w:val="0"/>
          <w:marBottom w:val="0"/>
          <w:divBdr>
            <w:top w:val="none" w:sz="0" w:space="0" w:color="auto"/>
            <w:left w:val="none" w:sz="0" w:space="0" w:color="auto"/>
            <w:bottom w:val="none" w:sz="0" w:space="0" w:color="auto"/>
            <w:right w:val="none" w:sz="0" w:space="0" w:color="auto"/>
          </w:divBdr>
        </w:div>
        <w:div w:id="694617703">
          <w:marLeft w:val="0"/>
          <w:marRight w:val="0"/>
          <w:marTop w:val="0"/>
          <w:marBottom w:val="0"/>
          <w:divBdr>
            <w:top w:val="none" w:sz="0" w:space="0" w:color="auto"/>
            <w:left w:val="none" w:sz="0" w:space="0" w:color="auto"/>
            <w:bottom w:val="none" w:sz="0" w:space="0" w:color="auto"/>
            <w:right w:val="none" w:sz="0" w:space="0" w:color="auto"/>
          </w:divBdr>
        </w:div>
        <w:div w:id="1482887464">
          <w:marLeft w:val="0"/>
          <w:marRight w:val="0"/>
          <w:marTop w:val="0"/>
          <w:marBottom w:val="0"/>
          <w:divBdr>
            <w:top w:val="none" w:sz="0" w:space="0" w:color="auto"/>
            <w:left w:val="none" w:sz="0" w:space="0" w:color="auto"/>
            <w:bottom w:val="none" w:sz="0" w:space="0" w:color="auto"/>
            <w:right w:val="none" w:sz="0" w:space="0" w:color="auto"/>
          </w:divBdr>
        </w:div>
      </w:divsChild>
    </w:div>
    <w:div w:id="1513764817">
      <w:bodyDiv w:val="1"/>
      <w:marLeft w:val="0"/>
      <w:marRight w:val="0"/>
      <w:marTop w:val="0"/>
      <w:marBottom w:val="0"/>
      <w:divBdr>
        <w:top w:val="none" w:sz="0" w:space="0" w:color="auto"/>
        <w:left w:val="none" w:sz="0" w:space="0" w:color="auto"/>
        <w:bottom w:val="none" w:sz="0" w:space="0" w:color="auto"/>
        <w:right w:val="none" w:sz="0" w:space="0" w:color="auto"/>
      </w:divBdr>
    </w:div>
    <w:div w:id="1740397691">
      <w:bodyDiv w:val="1"/>
      <w:marLeft w:val="0"/>
      <w:marRight w:val="0"/>
      <w:marTop w:val="0"/>
      <w:marBottom w:val="0"/>
      <w:divBdr>
        <w:top w:val="none" w:sz="0" w:space="0" w:color="auto"/>
        <w:left w:val="none" w:sz="0" w:space="0" w:color="auto"/>
        <w:bottom w:val="none" w:sz="0" w:space="0" w:color="auto"/>
        <w:right w:val="none" w:sz="0" w:space="0" w:color="auto"/>
      </w:divBdr>
    </w:div>
    <w:div w:id="1818571428">
      <w:bodyDiv w:val="1"/>
      <w:marLeft w:val="0"/>
      <w:marRight w:val="0"/>
      <w:marTop w:val="0"/>
      <w:marBottom w:val="0"/>
      <w:divBdr>
        <w:top w:val="none" w:sz="0" w:space="0" w:color="auto"/>
        <w:left w:val="none" w:sz="0" w:space="0" w:color="auto"/>
        <w:bottom w:val="none" w:sz="0" w:space="0" w:color="auto"/>
        <w:right w:val="none" w:sz="0" w:space="0" w:color="auto"/>
      </w:divBdr>
    </w:div>
    <w:div w:id="1893927916">
      <w:bodyDiv w:val="1"/>
      <w:marLeft w:val="0"/>
      <w:marRight w:val="0"/>
      <w:marTop w:val="0"/>
      <w:marBottom w:val="0"/>
      <w:divBdr>
        <w:top w:val="none" w:sz="0" w:space="0" w:color="auto"/>
        <w:left w:val="none" w:sz="0" w:space="0" w:color="auto"/>
        <w:bottom w:val="none" w:sz="0" w:space="0" w:color="auto"/>
        <w:right w:val="none" w:sz="0" w:space="0" w:color="auto"/>
      </w:divBdr>
      <w:divsChild>
        <w:div w:id="308632679">
          <w:marLeft w:val="0"/>
          <w:marRight w:val="0"/>
          <w:marTop w:val="0"/>
          <w:marBottom w:val="0"/>
          <w:divBdr>
            <w:top w:val="none" w:sz="0" w:space="0" w:color="auto"/>
            <w:left w:val="none" w:sz="0" w:space="0" w:color="auto"/>
            <w:bottom w:val="none" w:sz="0" w:space="0" w:color="auto"/>
            <w:right w:val="none" w:sz="0" w:space="0" w:color="auto"/>
          </w:divBdr>
        </w:div>
        <w:div w:id="615992536">
          <w:marLeft w:val="0"/>
          <w:marRight w:val="0"/>
          <w:marTop w:val="0"/>
          <w:marBottom w:val="0"/>
          <w:divBdr>
            <w:top w:val="none" w:sz="0" w:space="0" w:color="auto"/>
            <w:left w:val="none" w:sz="0" w:space="0" w:color="auto"/>
            <w:bottom w:val="none" w:sz="0" w:space="0" w:color="auto"/>
            <w:right w:val="none" w:sz="0" w:space="0" w:color="auto"/>
          </w:divBdr>
        </w:div>
      </w:divsChild>
    </w:div>
    <w:div w:id="1928810175">
      <w:bodyDiv w:val="1"/>
      <w:marLeft w:val="0"/>
      <w:marRight w:val="0"/>
      <w:marTop w:val="0"/>
      <w:marBottom w:val="0"/>
      <w:divBdr>
        <w:top w:val="none" w:sz="0" w:space="0" w:color="auto"/>
        <w:left w:val="none" w:sz="0" w:space="0" w:color="auto"/>
        <w:bottom w:val="none" w:sz="0" w:space="0" w:color="auto"/>
        <w:right w:val="none" w:sz="0" w:space="0" w:color="auto"/>
      </w:divBdr>
      <w:divsChild>
        <w:div w:id="12537457">
          <w:marLeft w:val="0"/>
          <w:marRight w:val="0"/>
          <w:marTop w:val="0"/>
          <w:marBottom w:val="0"/>
          <w:divBdr>
            <w:top w:val="none" w:sz="0" w:space="0" w:color="auto"/>
            <w:left w:val="none" w:sz="0" w:space="0" w:color="auto"/>
            <w:bottom w:val="none" w:sz="0" w:space="0" w:color="auto"/>
            <w:right w:val="none" w:sz="0" w:space="0" w:color="auto"/>
          </w:divBdr>
        </w:div>
        <w:div w:id="1482968039">
          <w:marLeft w:val="0"/>
          <w:marRight w:val="0"/>
          <w:marTop w:val="0"/>
          <w:marBottom w:val="0"/>
          <w:divBdr>
            <w:top w:val="none" w:sz="0" w:space="0" w:color="auto"/>
            <w:left w:val="none" w:sz="0" w:space="0" w:color="auto"/>
            <w:bottom w:val="none" w:sz="0" w:space="0" w:color="auto"/>
            <w:right w:val="none" w:sz="0" w:space="0" w:color="auto"/>
          </w:divBdr>
        </w:div>
        <w:div w:id="1870533102">
          <w:marLeft w:val="0"/>
          <w:marRight w:val="0"/>
          <w:marTop w:val="0"/>
          <w:marBottom w:val="0"/>
          <w:divBdr>
            <w:top w:val="none" w:sz="0" w:space="0" w:color="auto"/>
            <w:left w:val="none" w:sz="0" w:space="0" w:color="auto"/>
            <w:bottom w:val="none" w:sz="0" w:space="0" w:color="auto"/>
            <w:right w:val="none" w:sz="0" w:space="0" w:color="auto"/>
          </w:divBdr>
        </w:div>
        <w:div w:id="1976568705">
          <w:marLeft w:val="0"/>
          <w:marRight w:val="0"/>
          <w:marTop w:val="0"/>
          <w:marBottom w:val="0"/>
          <w:divBdr>
            <w:top w:val="none" w:sz="0" w:space="0" w:color="auto"/>
            <w:left w:val="none" w:sz="0" w:space="0" w:color="auto"/>
            <w:bottom w:val="none" w:sz="0" w:space="0" w:color="auto"/>
            <w:right w:val="none" w:sz="0" w:space="0" w:color="auto"/>
          </w:divBdr>
        </w:div>
      </w:divsChild>
    </w:div>
    <w:div w:id="1972860514">
      <w:bodyDiv w:val="1"/>
      <w:marLeft w:val="0"/>
      <w:marRight w:val="0"/>
      <w:marTop w:val="0"/>
      <w:marBottom w:val="0"/>
      <w:divBdr>
        <w:top w:val="none" w:sz="0" w:space="0" w:color="auto"/>
        <w:left w:val="none" w:sz="0" w:space="0" w:color="auto"/>
        <w:bottom w:val="none" w:sz="0" w:space="0" w:color="auto"/>
        <w:right w:val="none" w:sz="0" w:space="0" w:color="auto"/>
      </w:divBdr>
      <w:divsChild>
        <w:div w:id="1711026960">
          <w:marLeft w:val="446"/>
          <w:marRight w:val="0"/>
          <w:marTop w:val="0"/>
          <w:marBottom w:val="0"/>
          <w:divBdr>
            <w:top w:val="none" w:sz="0" w:space="0" w:color="auto"/>
            <w:left w:val="none" w:sz="0" w:space="0" w:color="auto"/>
            <w:bottom w:val="none" w:sz="0" w:space="0" w:color="auto"/>
            <w:right w:val="none" w:sz="0" w:space="0" w:color="auto"/>
          </w:divBdr>
        </w:div>
      </w:divsChild>
    </w:div>
  </w:divs>
  <w:encoding w:val="macintosh"/>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hyperlink" Target="http://www.goldendays.dk" TargetMode="External" Id="R914f7dea32254594" /><Relationship Type="http://schemas.openxmlformats.org/officeDocument/2006/relationships/hyperlink" Target="https://www.goldendays.dk/denstoredag" TargetMode="External" Id="R2209cebe97b0419f" /><Relationship Type="http://schemas.openxmlformats.org/officeDocument/2006/relationships/hyperlink" Target="mailto:johannes@goldendays.dk" TargetMode="External" Id="R00c5e2cd0df94973"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326C9CB50CFBF46B3EB687696A59382" ma:contentTypeVersion="19" ma:contentTypeDescription="Opret et nyt dokument." ma:contentTypeScope="" ma:versionID="cb6fac3ddea4e318918c28e4b206fbbf">
  <xsd:schema xmlns:xsd="http://www.w3.org/2001/XMLSchema" xmlns:xs="http://www.w3.org/2001/XMLSchema" xmlns:p="http://schemas.microsoft.com/office/2006/metadata/properties" xmlns:ns2="61d032f9-b35d-4137-8b01-3cc7ddb08987" xmlns:ns3="e7d4b7be-7f85-4be4-98d7-3af047b8f9b1" targetNamespace="http://schemas.microsoft.com/office/2006/metadata/properties" ma:root="true" ma:fieldsID="ab439de10ea7420b1cd52fd0bb1633b0" ns2:_="" ns3:_="">
    <xsd:import namespace="61d032f9-b35d-4137-8b01-3cc7ddb08987"/>
    <xsd:import namespace="e7d4b7be-7f85-4be4-98d7-3af047b8f9b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d032f9-b35d-4137-8b01-3cc7ddb089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ledmærker" ma:readOnly="false" ma:fieldId="{5cf76f15-5ced-4ddc-b409-7134ff3c332f}" ma:taxonomyMulti="true" ma:sspId="41b581be-a028-4cef-8027-d36ae9399ad5"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Godkendelsesstatus" ma:internalName="Godkendelsesstatus">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d4b7be-7f85-4be4-98d7-3af047b8f9b1" elementFormDefault="qualified">
    <xsd:import namespace="http://schemas.microsoft.com/office/2006/documentManagement/types"/>
    <xsd:import namespace="http://schemas.microsoft.com/office/infopath/2007/PartnerControls"/>
    <xsd:element name="SharedWithUsers" ma:index="1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t med detaljer" ma:internalName="SharedWithDetails" ma:readOnly="true">
      <xsd:simpleType>
        <xsd:restriction base="dms:Note">
          <xsd:maxLength value="255"/>
        </xsd:restriction>
      </xsd:simpleType>
    </xsd:element>
    <xsd:element name="TaxCatchAll" ma:index="23" nillable="true" ma:displayName="Taxonomy Catch All Column" ma:hidden="true" ma:list="{273863ec-6287-4be2-b334-4c63476287aa}" ma:internalName="TaxCatchAll" ma:showField="CatchAllData" ma:web="e7d4b7be-7f85-4be4-98d7-3af047b8f9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1d032f9-b35d-4137-8b01-3cc7ddb08987">
      <Terms xmlns="http://schemas.microsoft.com/office/infopath/2007/PartnerControls"/>
    </lcf76f155ced4ddcb4097134ff3c332f>
    <_Flow_SignoffStatus xmlns="61d032f9-b35d-4137-8b01-3cc7ddb08987" xsi:nil="true"/>
    <TaxCatchAll xmlns="e7d4b7be-7f85-4be4-98d7-3af047b8f9b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DD9CD6B-B887-4F64-AE44-7E3182CDB3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d032f9-b35d-4137-8b01-3cc7ddb08987"/>
    <ds:schemaRef ds:uri="e7d4b7be-7f85-4be4-98d7-3af047b8f9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D54584-DBEE-4EF0-8655-6CF55BF38F8E}">
  <ds:schemaRefs>
    <ds:schemaRef ds:uri="http://schemas.microsoft.com/office/2006/metadata/properties"/>
    <ds:schemaRef ds:uri="http://schemas.microsoft.com/office/infopath/2007/PartnerControls"/>
    <ds:schemaRef ds:uri="61d032f9-b35d-4137-8b01-3cc7ddb08987"/>
    <ds:schemaRef ds:uri="e7d4b7be-7f85-4be4-98d7-3af047b8f9b1"/>
  </ds:schemaRefs>
</ds:datastoreItem>
</file>

<file path=customXml/itemProps3.xml><?xml version="1.0" encoding="utf-8"?>
<ds:datastoreItem xmlns:ds="http://schemas.openxmlformats.org/officeDocument/2006/customXml" ds:itemID="{772C0AF8-766B-40D2-AD77-7B32AC46A150}">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Johannes Mandal</dc:creator>
  <cp:keywords/>
  <dc:description/>
  <cp:lastModifiedBy>Johannes Mandal</cp:lastModifiedBy>
  <cp:revision>39</cp:revision>
  <cp:lastPrinted>2025-02-25T21:26:00Z</cp:lastPrinted>
  <dcterms:created xsi:type="dcterms:W3CDTF">2025-01-23T17:24:00Z</dcterms:created>
  <dcterms:modified xsi:type="dcterms:W3CDTF">2025-02-26T14:29:06Z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0x0101000326C9CB50CFBF46B3EB687696A59382</vt:lpwstr>
  </property>
  <property fmtid="{D5CDD505-2E9C-101B-9397-08002B2CF9AE}" pid="3" name="MediaServiceImageTags">
    <vt:lpwstr/>
  </property>
</Properties>
</file>